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D04" w:rsidRPr="00995EFD" w:rsidRDefault="00B01D28" w:rsidP="00F576F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 xml:space="preserve">КРАТКАЯ ИНФОРМАЦИЯ </w:t>
      </w:r>
    </w:p>
    <w:p w:rsidR="00CE0CA3" w:rsidRPr="00995EFD" w:rsidRDefault="00B01D28" w:rsidP="00F576F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>О РЕАЛИЗАЦИИ ГОСУДАРСТВЕННОЙ ПРОГРАММЫ</w:t>
      </w:r>
    </w:p>
    <w:p w:rsidR="00F576F9" w:rsidRPr="00995EFD" w:rsidRDefault="00B01D28" w:rsidP="00F576F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>“БЕЛАРУСЬ ГОСТЕПРИИМНАЯ” НА 2016 – 2020 ГОДЫ</w:t>
      </w:r>
    </w:p>
    <w:p w:rsidR="00C54523" w:rsidRPr="00995EFD" w:rsidRDefault="00C54523" w:rsidP="00F576F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576F9" w:rsidRPr="00995EFD" w:rsidRDefault="00F576F9" w:rsidP="00C545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>Ответственный заказчик</w:t>
      </w:r>
      <w:r w:rsidR="00A73ED3" w:rsidRPr="00995EFD">
        <w:rPr>
          <w:rFonts w:ascii="Times New Roman" w:hAnsi="Times New Roman" w:cs="Times New Roman"/>
          <w:b/>
          <w:sz w:val="30"/>
          <w:szCs w:val="30"/>
        </w:rPr>
        <w:t>:</w:t>
      </w:r>
      <w:r w:rsidR="00F551E7" w:rsidRPr="00995EF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54523" w:rsidRPr="00995EFD">
        <w:rPr>
          <w:rFonts w:ascii="Times New Roman" w:hAnsi="Times New Roman" w:cs="Times New Roman"/>
          <w:sz w:val="30"/>
          <w:szCs w:val="30"/>
        </w:rPr>
        <w:t>Министерство спорта и туризма Республики Беларусь</w:t>
      </w:r>
    </w:p>
    <w:p w:rsidR="00F576F9" w:rsidRPr="00995EFD" w:rsidRDefault="00F576F9" w:rsidP="00F576F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30"/>
        </w:rPr>
      </w:pPr>
    </w:p>
    <w:p w:rsidR="002E7E0D" w:rsidRPr="00995EFD" w:rsidRDefault="002E7E0D" w:rsidP="002E7E0D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 xml:space="preserve">Структура </w:t>
      </w:r>
      <w:r w:rsidR="00A73ED3" w:rsidRPr="00995EFD">
        <w:rPr>
          <w:rFonts w:ascii="Times New Roman" w:hAnsi="Times New Roman" w:cs="Times New Roman"/>
          <w:b/>
          <w:sz w:val="30"/>
          <w:szCs w:val="30"/>
        </w:rPr>
        <w:t>Г</w:t>
      </w:r>
      <w:r w:rsidRPr="00995EFD">
        <w:rPr>
          <w:rFonts w:ascii="Times New Roman" w:hAnsi="Times New Roman" w:cs="Times New Roman"/>
          <w:b/>
          <w:sz w:val="30"/>
          <w:szCs w:val="30"/>
        </w:rPr>
        <w:t>осударственной программы</w:t>
      </w:r>
      <w:r w:rsidR="00676531" w:rsidRPr="00995EF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73ED3" w:rsidRPr="00995EFD">
        <w:rPr>
          <w:rFonts w:ascii="Times New Roman" w:hAnsi="Times New Roman" w:cs="Times New Roman"/>
          <w:b/>
          <w:sz w:val="30"/>
          <w:szCs w:val="30"/>
        </w:rPr>
        <w:t>“Беларусь гостеприимная” на 2016 – 20</w:t>
      </w:r>
      <w:r w:rsidR="00676531" w:rsidRPr="00995EFD">
        <w:rPr>
          <w:rFonts w:ascii="Times New Roman" w:hAnsi="Times New Roman" w:cs="Times New Roman"/>
          <w:b/>
          <w:sz w:val="30"/>
          <w:szCs w:val="30"/>
        </w:rPr>
        <w:t>2</w:t>
      </w:r>
      <w:r w:rsidR="00A73ED3" w:rsidRPr="00995EFD">
        <w:rPr>
          <w:rFonts w:ascii="Times New Roman" w:hAnsi="Times New Roman" w:cs="Times New Roman"/>
          <w:b/>
          <w:sz w:val="30"/>
          <w:szCs w:val="30"/>
        </w:rPr>
        <w:t xml:space="preserve">0 годы </w:t>
      </w:r>
      <w:r w:rsidR="00A73ED3" w:rsidRPr="00995EFD">
        <w:rPr>
          <w:rFonts w:ascii="Times New Roman" w:hAnsi="Times New Roman" w:cs="Times New Roman"/>
          <w:i/>
          <w:sz w:val="30"/>
          <w:szCs w:val="30"/>
        </w:rPr>
        <w:t>(далее – Госпрограмма)</w:t>
      </w:r>
    </w:p>
    <w:p w:rsidR="00295D51" w:rsidRPr="00995EFD" w:rsidRDefault="00295D51" w:rsidP="00295D51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</w:p>
    <w:p w:rsidR="00295D51" w:rsidRPr="00995EFD" w:rsidRDefault="00E94373" w:rsidP="00295D51">
      <w:pPr>
        <w:spacing w:after="0" w:line="240" w:lineRule="auto"/>
        <w:jc w:val="both"/>
        <w:rPr>
          <w:rFonts w:ascii="Times New Roman" w:hAnsi="Times New Roman" w:cs="Times New Roman"/>
          <w:sz w:val="4"/>
          <w:szCs w:val="4"/>
        </w:rPr>
      </w:pPr>
      <w:r w:rsidRPr="00E94373">
        <w:rPr>
          <w:rFonts w:ascii="Times New Roman" w:hAnsi="Times New Roman" w:cs="Times New Roman"/>
          <w:i/>
          <w:noProof/>
          <w:sz w:val="4"/>
          <w:szCs w:val="4"/>
          <w:lang w:eastAsia="ru-RU"/>
        </w:rPr>
        <w:pict>
          <v:group id="Группа 28" o:spid="_x0000_s1026" style="position:absolute;left:0;text-align:left;margin-left:-15.35pt;margin-top:2pt;width:513pt;height:345.05pt;z-index:251677696;mso-width-relative:margin" coordsize="60392,47952">
            <v:rect id="Прямоугольник 14" o:spid="_x0000_s1027" style="position:absolute;top:8825;width:21265;height:23492;visibility:visible;v-text-anchor:middle" fillcolor="#a8d08d [1945]" stroked="f" strokeweight="1pt">
              <v:shadow on="t" color="black" opacity="20971f" offset="0,2.2pt"/>
              <v:textbox style="mso-next-textbox:#Прямоугольник 14">
                <w:txbxContent>
                  <w:p w:rsidR="00267D6A" w:rsidRPr="00FA5226" w:rsidRDefault="00267D6A" w:rsidP="00295D51">
                    <w:pPr>
                      <w:tabs>
                        <w:tab w:val="num" w:pos="72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  <w:sz w:val="23"/>
                        <w:szCs w:val="23"/>
                      </w:rPr>
                      <w:t>Государственная программа "Беларусь гостеприимная"</w:t>
                    </w:r>
                  </w:p>
                  <w:p w:rsidR="00267D6A" w:rsidRPr="00FA5226" w:rsidRDefault="00267D6A" w:rsidP="00295D51">
                    <w:pPr>
                      <w:tabs>
                        <w:tab w:val="num" w:pos="72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  <w:sz w:val="23"/>
                        <w:szCs w:val="23"/>
                      </w:rPr>
                      <w:t>на 2016 - 2020 годы</w:t>
                    </w:r>
                  </w:p>
                  <w:p w:rsidR="00267D6A" w:rsidRPr="00FA5226" w:rsidRDefault="00267D6A" w:rsidP="00295D51">
                    <w:pPr>
                      <w:spacing w:after="0"/>
                      <w:jc w:val="both"/>
                      <w:rPr>
                        <w:rFonts w:ascii="Times New Roman" w:hAnsi="Times New Roman" w:cs="Times New Roman"/>
                        <w:sz w:val="23"/>
                        <w:szCs w:val="23"/>
                        <w:lang w:val="be-BY"/>
                      </w:rPr>
                    </w:pP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  <w:u w:val="single"/>
                      </w:rPr>
                      <w:t>Цель</w:t>
                    </w: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t xml:space="preserve">: формирование </w:t>
                    </w: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br/>
                      <w:t xml:space="preserve">и развитие современного конкурентоспособного туристического комплекса, внесение вклада туризма </w:t>
                    </w: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br/>
                      <w:t>в развитие национальной экономики</w:t>
                    </w: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  <w:lang w:val="be-BY"/>
                      </w:rPr>
                      <w:t>.</w:t>
                    </w:r>
                  </w:p>
                </w:txbxContent>
              </v:textbox>
            </v:rect>
            <v:rect id="Прямоугольник 17" o:spid="_x0000_s1028" style="position:absolute;left:25943;width:34449;height:20627;visibility:visible;v-text-anchor:middle" fillcolor="#ffdd7d" stroked="f" strokeweight="1pt">
              <v:shadow on="t" color="black" opacity="20971f" offset="0,2.2pt"/>
              <v:textbox style="mso-next-textbox:#Прямоугольник 17">
                <w:txbxContent>
                  <w:p w:rsidR="00267D6A" w:rsidRPr="00FA5226" w:rsidRDefault="00267D6A" w:rsidP="00295D51">
                    <w:pPr>
                      <w:tabs>
                        <w:tab w:val="num" w:pos="1276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3"/>
                        <w:szCs w:val="23"/>
                      </w:rPr>
                      <w:t>Подпрограмма 1</w:t>
                    </w:r>
                  </w:p>
                  <w:p w:rsidR="00267D6A" w:rsidRPr="00FA5226" w:rsidRDefault="00267D6A" w:rsidP="00295D51">
                    <w:pPr>
                      <w:tabs>
                        <w:tab w:val="num" w:pos="1276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3"/>
                        <w:szCs w:val="23"/>
                      </w:rPr>
                      <w:t>”Кадровое, научное и учебно-методическое обеспечение в сфере туризма“</w:t>
                    </w:r>
                  </w:p>
                  <w:p w:rsidR="00267D6A" w:rsidRPr="00FA5226" w:rsidRDefault="00267D6A" w:rsidP="00295D51">
                    <w:pPr>
                      <w:spacing w:after="0"/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  <w:u w:val="single"/>
                      </w:rPr>
                      <w:t>Задачи</w:t>
                    </w: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t>:</w:t>
                    </w:r>
                  </w:p>
                  <w:p w:rsidR="00267D6A" w:rsidRPr="00FA5226" w:rsidRDefault="00267D6A" w:rsidP="00295D51">
                    <w:pPr>
                      <w:spacing w:after="0"/>
                      <w:jc w:val="both"/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t xml:space="preserve">разработка новых принципов и подходов </w:t>
                    </w: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br/>
                      <w:t xml:space="preserve">к формированию и продвижению национального туристического продукта, создание четкой системы управления отраслью; </w:t>
                    </w:r>
                  </w:p>
                  <w:p w:rsidR="00267D6A" w:rsidRPr="00FA5226" w:rsidRDefault="00267D6A" w:rsidP="00295D51">
                    <w:pPr>
                      <w:spacing w:after="0"/>
                      <w:jc w:val="both"/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t>формирование кадрового, научного и учебно-методического обеспечения туризма.</w:t>
                    </w:r>
                  </w:p>
                </w:txbxContent>
              </v:textbox>
            </v:rect>
            <v:rect id="Прямоугольник 20" o:spid="_x0000_s1029" style="position:absolute;left:25943;top:22222;width:34449;height:25730;visibility:visible;v-text-anchor:middle" fillcolor="#ffdd7d" stroked="f" strokeweight="1pt">
              <v:shadow on="t" color="black" opacity="20971f" offset="0,2.2pt"/>
              <v:textbox style="mso-next-textbox:#Прямоугольник 20">
                <w:txbxContent>
                  <w:p w:rsidR="00267D6A" w:rsidRPr="00FA5226" w:rsidRDefault="00267D6A" w:rsidP="00295D51">
                    <w:pPr>
                      <w:tabs>
                        <w:tab w:val="num" w:pos="156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3"/>
                        <w:szCs w:val="23"/>
                      </w:rPr>
                      <w:t>Подпрограмма 2</w:t>
                    </w:r>
                  </w:p>
                  <w:p w:rsidR="00267D6A" w:rsidRPr="00FA5226" w:rsidRDefault="00267D6A" w:rsidP="00295D51">
                    <w:pPr>
                      <w:tabs>
                        <w:tab w:val="num" w:pos="1560"/>
                      </w:tabs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b/>
                        <w:color w:val="000000" w:themeColor="text1"/>
                        <w:sz w:val="23"/>
                        <w:szCs w:val="23"/>
                      </w:rPr>
                      <w:t>”Маркетинг туристических услуг“</w:t>
                    </w:r>
                  </w:p>
                  <w:p w:rsidR="00267D6A" w:rsidRPr="00FA5226" w:rsidRDefault="00267D6A" w:rsidP="00295D51">
                    <w:pPr>
                      <w:spacing w:after="0"/>
                      <w:jc w:val="both"/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  <w:u w:val="single"/>
                      </w:rPr>
                      <w:t>Задачи</w:t>
                    </w: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t>:</w:t>
                    </w:r>
                  </w:p>
                  <w:p w:rsidR="00267D6A" w:rsidRPr="00FA5226" w:rsidRDefault="00267D6A" w:rsidP="00295D51">
                    <w:pPr>
                      <w:spacing w:after="0"/>
                      <w:jc w:val="both"/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t>формирование многоуровневой системы продвижения туристических услуг;</w:t>
                    </w:r>
                  </w:p>
                  <w:p w:rsidR="00267D6A" w:rsidRPr="00FA5226" w:rsidRDefault="00267D6A" w:rsidP="00295D51">
                    <w:pPr>
                      <w:spacing w:after="0"/>
                      <w:jc w:val="both"/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t>развитие информационной системы комплексной поддержки внутреннего и въездного туризма;</w:t>
                    </w:r>
                  </w:p>
                  <w:p w:rsidR="00267D6A" w:rsidRPr="00FA5226" w:rsidRDefault="00267D6A" w:rsidP="00295D51">
                    <w:pPr>
                      <w:spacing w:after="0"/>
                      <w:jc w:val="both"/>
                      <w:rPr>
                        <w:rFonts w:ascii="Times New Roman" w:hAnsi="Times New Roman" w:cs="Times New Roman"/>
                        <w:sz w:val="23"/>
                        <w:szCs w:val="23"/>
                      </w:rPr>
                    </w:pPr>
                    <w:r w:rsidRPr="00FA5226">
                      <w:rPr>
                        <w:rFonts w:ascii="Times New Roman" w:hAnsi="Times New Roman" w:cs="Times New Roman"/>
                        <w:color w:val="000000" w:themeColor="text1"/>
                        <w:sz w:val="23"/>
                        <w:szCs w:val="23"/>
                      </w:rPr>
                      <w:t>развитие сети туристических информационных центров в регионах республики и за рубежом, в том числе на базе дипломатических представительств и консульских учреждений, а также представительств субъектов хозяйствования.</w:t>
                    </w:r>
                  </w:p>
                </w:txbxContent>
              </v:textbox>
            </v:rect>
            <v:group id="Группа 26" o:spid="_x0000_s1030" style="position:absolute;left:21265;top:11376;width:4683;height:25518" coordorigin="-2663" coordsize="4683,25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group id="Группа 24" o:spid="_x0000_s1031" style="position:absolute;left:-2663;width:4683;height:25518" coordorigin="-2663" coordsize="4683,25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line id="Прямая соединительная линия 21" o:spid="_x0000_s1032" style="position:absolute;flip:x;visibility:visible" from="0,0" to="2020,0" o:connectortype="straight" strokecolor="black [3213]" strokeweight=".5pt">
                  <v:stroke joinstyle="miter"/>
                </v:line>
                <v:line id="Прямая соединительная линия 23" o:spid="_x0000_s1033" style="position:absolute;flip:x;visibility:visible" from="0,25518" to="2020,25518" o:connectortype="straight" strokecolor="black [3213]" strokeweight=".5pt">
                  <v:stroke joinstyle="miter"/>
                </v:line>
                <v:line id="Прямая соединительная линия 27" o:spid="_x0000_s1034" style="position:absolute;flip:x;visibility:visible" from="-2663,10630" to="-2,10630" o:connectortype="straight" strokecolor="black [3213]" strokeweight=".5pt">
                  <v:stroke joinstyle="miter"/>
                </v:line>
              </v:group>
              <v:line id="Прямая соединительная линия 25" o:spid="_x0000_s1035" style="position:absolute;visibility:visible" from="0,0" to="0,25514" o:connectortype="straight" strokecolor="black [3213]" strokeweight=".5pt">
                <v:stroke joinstyle="miter"/>
              </v:line>
            </v:group>
          </v:group>
        </w:pict>
      </w:r>
    </w:p>
    <w:p w:rsidR="00295D51" w:rsidRPr="00995EFD" w:rsidRDefault="00295D51" w:rsidP="00295D51">
      <w:pPr>
        <w:spacing w:after="0" w:line="240" w:lineRule="auto"/>
        <w:jc w:val="both"/>
        <w:rPr>
          <w:rFonts w:ascii="Times New Roman" w:hAnsi="Times New Roman" w:cs="Times New Roman"/>
          <w:i/>
          <w:sz w:val="4"/>
          <w:szCs w:val="4"/>
        </w:rPr>
      </w:pPr>
    </w:p>
    <w:p w:rsidR="00295D51" w:rsidRPr="00995EFD" w:rsidRDefault="00295D51" w:rsidP="006735D4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sz w:val="4"/>
          <w:szCs w:val="4"/>
        </w:rPr>
      </w:pPr>
    </w:p>
    <w:p w:rsidR="00295D51" w:rsidRPr="00995EFD" w:rsidRDefault="00295D51" w:rsidP="00295D51">
      <w:pPr>
        <w:spacing w:after="0" w:line="240" w:lineRule="auto"/>
        <w:jc w:val="both"/>
        <w:rPr>
          <w:rFonts w:ascii="Times New Roman" w:hAnsi="Times New Roman" w:cs="Times New Roman"/>
          <w:i/>
          <w:sz w:val="4"/>
          <w:szCs w:val="4"/>
        </w:rPr>
      </w:pPr>
    </w:p>
    <w:p w:rsidR="00295D51" w:rsidRPr="00995EFD" w:rsidRDefault="00295D51" w:rsidP="00295D51">
      <w:pPr>
        <w:spacing w:after="0" w:line="240" w:lineRule="auto"/>
        <w:jc w:val="both"/>
        <w:rPr>
          <w:rFonts w:ascii="Times New Roman" w:hAnsi="Times New Roman" w:cs="Times New Roman"/>
          <w:i/>
          <w:sz w:val="4"/>
          <w:szCs w:val="4"/>
        </w:rPr>
      </w:pPr>
    </w:p>
    <w:p w:rsidR="00295D51" w:rsidRPr="00995EFD" w:rsidRDefault="00295D51" w:rsidP="00295D5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95D51" w:rsidRPr="00995EFD" w:rsidRDefault="00295D51" w:rsidP="00295D5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95D51" w:rsidRPr="00995EFD" w:rsidRDefault="00295D51" w:rsidP="00295D5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C54523" w:rsidRPr="00995EFD" w:rsidRDefault="00C54523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C54523" w:rsidRPr="00995EFD" w:rsidRDefault="00C54523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C54523" w:rsidRPr="00995EFD" w:rsidRDefault="00C54523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C54523" w:rsidRPr="00995EFD" w:rsidRDefault="00C54523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95D51" w:rsidRPr="00995EFD" w:rsidRDefault="00295D51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95D51" w:rsidRPr="00995EFD" w:rsidRDefault="00295D51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95D51" w:rsidRPr="00995EFD" w:rsidRDefault="00295D51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95D51" w:rsidRPr="00995EFD" w:rsidRDefault="00295D51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95D51" w:rsidRPr="00995EFD" w:rsidRDefault="00295D51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295D51" w:rsidRPr="00995EFD" w:rsidRDefault="00295D51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FA5226" w:rsidRPr="00995EFD" w:rsidRDefault="00FA5226" w:rsidP="00C545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0B3AC8" w:rsidRPr="00995EFD" w:rsidRDefault="00F576F9" w:rsidP="00D71D0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 xml:space="preserve">Выполнение сводных целевых показателей </w:t>
      </w:r>
      <w:r w:rsidR="00A73ED3" w:rsidRPr="00995EFD">
        <w:rPr>
          <w:rFonts w:ascii="Times New Roman" w:hAnsi="Times New Roman" w:cs="Times New Roman"/>
          <w:b/>
          <w:sz w:val="30"/>
          <w:szCs w:val="30"/>
        </w:rPr>
        <w:t>Г</w:t>
      </w:r>
      <w:r w:rsidRPr="00995EFD">
        <w:rPr>
          <w:rFonts w:ascii="Times New Roman" w:hAnsi="Times New Roman" w:cs="Times New Roman"/>
          <w:b/>
          <w:sz w:val="30"/>
          <w:szCs w:val="30"/>
        </w:rPr>
        <w:t>оспрограммы</w:t>
      </w:r>
      <w:r w:rsidRPr="00995EFD">
        <w:rPr>
          <w:rFonts w:ascii="Times New Roman" w:hAnsi="Times New Roman" w:cs="Times New Roman"/>
          <w:sz w:val="30"/>
          <w:szCs w:val="30"/>
        </w:rPr>
        <w:t xml:space="preserve"> в динамик</w:t>
      </w:r>
      <w:r w:rsidR="00016D5B" w:rsidRPr="00995EFD">
        <w:rPr>
          <w:rFonts w:ascii="Times New Roman" w:hAnsi="Times New Roman" w:cs="Times New Roman"/>
          <w:sz w:val="30"/>
          <w:szCs w:val="30"/>
        </w:rPr>
        <w:t>е</w:t>
      </w:r>
      <w:r w:rsidRPr="00995EFD">
        <w:rPr>
          <w:rFonts w:ascii="Times New Roman" w:hAnsi="Times New Roman" w:cs="Times New Roman"/>
          <w:sz w:val="30"/>
          <w:szCs w:val="30"/>
        </w:rPr>
        <w:t xml:space="preserve"> и планируемые значения до конца реализации </w:t>
      </w:r>
      <w:r w:rsidR="00A73ED3" w:rsidRPr="00995EFD">
        <w:rPr>
          <w:rFonts w:ascii="Times New Roman" w:hAnsi="Times New Roman" w:cs="Times New Roman"/>
          <w:sz w:val="30"/>
          <w:szCs w:val="30"/>
        </w:rPr>
        <w:t>Г</w:t>
      </w:r>
      <w:r w:rsidRPr="00995EFD">
        <w:rPr>
          <w:rFonts w:ascii="Times New Roman" w:hAnsi="Times New Roman" w:cs="Times New Roman"/>
          <w:sz w:val="30"/>
          <w:szCs w:val="30"/>
        </w:rPr>
        <w:t>оспрограммы</w:t>
      </w:r>
    </w:p>
    <w:p w:rsidR="00BB11F1" w:rsidRPr="00995EFD" w:rsidRDefault="00BB11F1" w:rsidP="00BB11F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2174A4" w:rsidRPr="00995EFD" w:rsidRDefault="001B7867" w:rsidP="001E4486">
      <w:pPr>
        <w:pStyle w:val="a3"/>
        <w:spacing w:after="0" w:line="280" w:lineRule="exact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 xml:space="preserve">Выполнение </w:t>
      </w:r>
      <w:r w:rsidR="007D1331" w:rsidRPr="00995EFD">
        <w:rPr>
          <w:rFonts w:ascii="Times New Roman" w:hAnsi="Times New Roman" w:cs="Times New Roman"/>
          <w:b/>
          <w:sz w:val="30"/>
          <w:szCs w:val="30"/>
        </w:rPr>
        <w:t>сводного целевого показателя экспорта т</w:t>
      </w:r>
      <w:r w:rsidR="003F42E2" w:rsidRPr="00995EFD">
        <w:rPr>
          <w:rFonts w:ascii="Times New Roman" w:hAnsi="Times New Roman" w:cs="Times New Roman"/>
          <w:b/>
          <w:sz w:val="30"/>
          <w:szCs w:val="30"/>
        </w:rPr>
        <w:t>уристических услуг в 2016 – 20</w:t>
      </w:r>
      <w:r w:rsidR="00AD2DD0" w:rsidRPr="00995EFD">
        <w:rPr>
          <w:rFonts w:ascii="Times New Roman" w:hAnsi="Times New Roman" w:cs="Times New Roman"/>
          <w:b/>
          <w:sz w:val="30"/>
          <w:szCs w:val="30"/>
        </w:rPr>
        <w:t>20</w:t>
      </w:r>
      <w:r w:rsidR="007D1331" w:rsidRPr="00995EFD">
        <w:rPr>
          <w:rFonts w:ascii="Times New Roman" w:hAnsi="Times New Roman" w:cs="Times New Roman"/>
          <w:b/>
          <w:sz w:val="30"/>
          <w:szCs w:val="30"/>
        </w:rPr>
        <w:t xml:space="preserve"> годах</w:t>
      </w:r>
      <w:r w:rsidR="00663B69" w:rsidRPr="00995EFD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663B69" w:rsidRPr="00995EFD">
        <w:rPr>
          <w:rFonts w:ascii="Times New Roman" w:hAnsi="Times New Roman" w:cs="Times New Roman"/>
          <w:b/>
          <w:i/>
          <w:sz w:val="30"/>
          <w:szCs w:val="30"/>
        </w:rPr>
        <w:t>млн.</w:t>
      </w:r>
      <w:r w:rsidR="0059018F" w:rsidRPr="00995EF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663B69" w:rsidRPr="00995EFD">
        <w:rPr>
          <w:rFonts w:ascii="Times New Roman" w:hAnsi="Times New Roman" w:cs="Times New Roman"/>
          <w:b/>
          <w:i/>
          <w:sz w:val="30"/>
          <w:szCs w:val="30"/>
        </w:rPr>
        <w:t>долл.</w:t>
      </w:r>
      <w:r w:rsidR="0059018F" w:rsidRPr="00995EF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663B69" w:rsidRPr="00995EFD">
        <w:rPr>
          <w:rFonts w:ascii="Times New Roman" w:hAnsi="Times New Roman" w:cs="Times New Roman"/>
          <w:b/>
          <w:i/>
          <w:sz w:val="30"/>
          <w:szCs w:val="30"/>
        </w:rPr>
        <w:t>США</w:t>
      </w:r>
    </w:p>
    <w:p w:rsidR="002174A4" w:rsidRPr="00995EFD" w:rsidRDefault="002174A4" w:rsidP="002174A4">
      <w:pPr>
        <w:spacing w:after="0" w:line="240" w:lineRule="auto"/>
        <w:jc w:val="both"/>
        <w:rPr>
          <w:rFonts w:ascii="Times New Roman" w:hAnsi="Times New Roman" w:cs="Times New Roman"/>
          <w:b/>
          <w:sz w:val="4"/>
          <w:szCs w:val="30"/>
        </w:rPr>
      </w:pPr>
    </w:p>
    <w:p w:rsidR="002174A4" w:rsidRPr="00995EFD" w:rsidRDefault="00CB29E4" w:rsidP="002174A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95EFD"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drawing>
          <wp:inline distT="0" distB="0" distL="0" distR="0">
            <wp:extent cx="6120130" cy="2429506"/>
            <wp:effectExtent l="0" t="0" r="0" b="0"/>
            <wp:docPr id="4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01D28" w:rsidRPr="00995EFD" w:rsidRDefault="00B01D28" w:rsidP="002174A4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>Экспорт туристических услуг в 2016-2020 год</w:t>
      </w:r>
      <w:r w:rsidR="00AF5270">
        <w:rPr>
          <w:rFonts w:ascii="Times New Roman" w:hAnsi="Times New Roman" w:cs="Times New Roman"/>
          <w:b/>
          <w:sz w:val="30"/>
          <w:szCs w:val="30"/>
        </w:rPr>
        <w:t>ах</w:t>
      </w:r>
      <w:r w:rsidRPr="00995EFD">
        <w:rPr>
          <w:rFonts w:ascii="Times New Roman" w:hAnsi="Times New Roman" w:cs="Times New Roman"/>
          <w:b/>
          <w:sz w:val="30"/>
          <w:szCs w:val="30"/>
        </w:rPr>
        <w:t xml:space="preserve"> составил </w:t>
      </w:r>
      <w:r w:rsidRPr="00995EFD">
        <w:rPr>
          <w:rFonts w:ascii="Times New Roman" w:hAnsi="Times New Roman" w:cs="Times New Roman"/>
          <w:b/>
          <w:sz w:val="30"/>
          <w:szCs w:val="30"/>
        </w:rPr>
        <w:br/>
        <w:t>939,9 млн. долл. США при задании 831,5 млн. долл. США.</w:t>
      </w:r>
    </w:p>
    <w:p w:rsidR="00FA5226" w:rsidRPr="00995EFD" w:rsidRDefault="00FA5226">
      <w:pPr>
        <w:rPr>
          <w:rFonts w:ascii="Times New Roman" w:hAnsi="Times New Roman" w:cs="Times New Roman"/>
          <w:sz w:val="20"/>
          <w:szCs w:val="20"/>
        </w:rPr>
      </w:pPr>
      <w:r w:rsidRPr="00995EFD">
        <w:rPr>
          <w:rFonts w:ascii="Times New Roman" w:hAnsi="Times New Roman" w:cs="Times New Roman"/>
          <w:sz w:val="20"/>
          <w:szCs w:val="20"/>
        </w:rPr>
        <w:br w:type="page"/>
      </w:r>
    </w:p>
    <w:p w:rsidR="00F576F9" w:rsidRPr="00995EFD" w:rsidRDefault="00F576F9" w:rsidP="00C87BE8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Выполнение </w:t>
      </w:r>
      <w:r w:rsidR="00A73ED3" w:rsidRPr="00995EFD">
        <w:rPr>
          <w:rFonts w:ascii="Times New Roman" w:hAnsi="Times New Roman" w:cs="Times New Roman"/>
          <w:b/>
          <w:sz w:val="30"/>
          <w:szCs w:val="30"/>
        </w:rPr>
        <w:t xml:space="preserve">целевого показателя </w:t>
      </w:r>
      <w:r w:rsidR="00A73ED3" w:rsidRPr="00995EFD">
        <w:rPr>
          <w:rFonts w:ascii="Times New Roman" w:hAnsi="Times New Roman" w:cs="Times New Roman"/>
          <w:sz w:val="30"/>
          <w:szCs w:val="30"/>
        </w:rPr>
        <w:t>количества иностранных граждан, посетивших Республику Беларусь</w:t>
      </w:r>
    </w:p>
    <w:p w:rsidR="00BB11F1" w:rsidRPr="00995EFD" w:rsidRDefault="00BB11F1" w:rsidP="00BB11F1">
      <w:pPr>
        <w:pStyle w:val="a3"/>
        <w:spacing w:after="0" w:line="280" w:lineRule="exact"/>
        <w:ind w:left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BB11F1" w:rsidRPr="00995EFD" w:rsidRDefault="00BB11F1" w:rsidP="00BB11F1">
      <w:pPr>
        <w:pStyle w:val="a3"/>
        <w:spacing w:after="0" w:line="280" w:lineRule="exact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>Динамика количества иностранных граждан,</w:t>
      </w:r>
    </w:p>
    <w:p w:rsidR="00BB11F1" w:rsidRPr="00995EFD" w:rsidRDefault="00BB11F1" w:rsidP="00BB11F1">
      <w:pPr>
        <w:pStyle w:val="a3"/>
        <w:spacing w:after="0" w:line="280" w:lineRule="exact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 xml:space="preserve">посетивших Республику Беларусь, </w:t>
      </w:r>
      <w:r w:rsidRPr="00995EFD">
        <w:rPr>
          <w:rFonts w:ascii="Times New Roman" w:hAnsi="Times New Roman" w:cs="Times New Roman"/>
          <w:b/>
          <w:i/>
          <w:sz w:val="30"/>
          <w:szCs w:val="30"/>
        </w:rPr>
        <w:t>тыс.</w:t>
      </w:r>
      <w:r w:rsidR="0059018F" w:rsidRPr="00995EF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Pr="00995EFD">
        <w:rPr>
          <w:rFonts w:ascii="Times New Roman" w:hAnsi="Times New Roman" w:cs="Times New Roman"/>
          <w:b/>
          <w:i/>
          <w:sz w:val="30"/>
          <w:szCs w:val="30"/>
        </w:rPr>
        <w:t>чел.</w:t>
      </w:r>
    </w:p>
    <w:p w:rsidR="00BB11F1" w:rsidRPr="00995EFD" w:rsidRDefault="00BB11F1" w:rsidP="00BB11F1">
      <w:pPr>
        <w:pStyle w:val="a3"/>
        <w:spacing w:after="0" w:line="280" w:lineRule="exact"/>
        <w:ind w:left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995EFD">
        <w:rPr>
          <w:rFonts w:ascii="Times New Roman" w:hAnsi="Times New Roman" w:cs="Times New Roman"/>
          <w:i/>
          <w:sz w:val="30"/>
          <w:szCs w:val="30"/>
        </w:rPr>
        <w:t>(по данным Госпогранкомитета)</w:t>
      </w:r>
    </w:p>
    <w:p w:rsidR="00BB11F1" w:rsidRPr="00995EFD" w:rsidRDefault="00BB11F1" w:rsidP="00BB11F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95EF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19800" cy="28003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B11F1" w:rsidRPr="00BC3183" w:rsidRDefault="00B01D28" w:rsidP="00BB11F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sz w:val="30"/>
          <w:szCs w:val="30"/>
        </w:rPr>
        <w:t>Общее количество иностранных граждан, посетивших Респ</w:t>
      </w:r>
      <w:r w:rsidR="00A1772E">
        <w:rPr>
          <w:rFonts w:ascii="Times New Roman" w:hAnsi="Times New Roman" w:cs="Times New Roman"/>
          <w:sz w:val="30"/>
          <w:szCs w:val="30"/>
        </w:rPr>
        <w:t>ублику Беларусь в 2016-2020 год</w:t>
      </w:r>
      <w:r w:rsidR="00AF5270">
        <w:rPr>
          <w:rFonts w:ascii="Times New Roman" w:hAnsi="Times New Roman" w:cs="Times New Roman"/>
          <w:sz w:val="30"/>
          <w:szCs w:val="30"/>
        </w:rPr>
        <w:t>ах</w:t>
      </w:r>
      <w:r w:rsidRPr="00995EFD">
        <w:rPr>
          <w:rFonts w:ascii="Times New Roman" w:hAnsi="Times New Roman" w:cs="Times New Roman"/>
          <w:sz w:val="30"/>
          <w:szCs w:val="30"/>
        </w:rPr>
        <w:t xml:space="preserve">, составило </w:t>
      </w:r>
      <w:r w:rsidRPr="00995EFD">
        <w:rPr>
          <w:rFonts w:ascii="Times New Roman" w:hAnsi="Times New Roman" w:cs="Times New Roman"/>
          <w:b/>
          <w:sz w:val="30"/>
          <w:szCs w:val="30"/>
        </w:rPr>
        <w:t>20 015,1</w:t>
      </w:r>
      <w:r w:rsidRPr="00995EFD">
        <w:rPr>
          <w:rFonts w:ascii="Times New Roman" w:hAnsi="Times New Roman" w:cs="Times New Roman"/>
          <w:sz w:val="30"/>
          <w:szCs w:val="30"/>
        </w:rPr>
        <w:t xml:space="preserve"> </w:t>
      </w:r>
      <w:r w:rsidRPr="00995EFD">
        <w:rPr>
          <w:rFonts w:ascii="Times New Roman" w:hAnsi="Times New Roman" w:cs="Times New Roman"/>
          <w:b/>
          <w:sz w:val="30"/>
          <w:szCs w:val="30"/>
        </w:rPr>
        <w:t>тыс. чел.</w:t>
      </w:r>
      <w:r w:rsidRPr="00995EFD">
        <w:rPr>
          <w:rFonts w:ascii="Times New Roman" w:hAnsi="Times New Roman" w:cs="Times New Roman"/>
          <w:sz w:val="30"/>
          <w:szCs w:val="30"/>
        </w:rPr>
        <w:t xml:space="preserve"> при задании </w:t>
      </w:r>
      <w:r w:rsidRPr="00995EFD">
        <w:rPr>
          <w:rFonts w:ascii="Times New Roman" w:hAnsi="Times New Roman" w:cs="Times New Roman"/>
          <w:b/>
          <w:sz w:val="30"/>
          <w:szCs w:val="30"/>
        </w:rPr>
        <w:t>20 107 тыс. чел</w:t>
      </w:r>
      <w:r w:rsidRPr="00BC3183">
        <w:rPr>
          <w:rFonts w:ascii="Times New Roman" w:hAnsi="Times New Roman" w:cs="Times New Roman"/>
          <w:b/>
          <w:sz w:val="30"/>
          <w:szCs w:val="30"/>
        </w:rPr>
        <w:t>.</w:t>
      </w:r>
      <w:r w:rsidR="00BC3183" w:rsidRPr="00BC3183">
        <w:rPr>
          <w:rFonts w:ascii="Times New Roman CYR" w:eastAsia="Times New Roman" w:hAnsi="Times New Roman CYR" w:cs="Times New Roman CYR"/>
          <w:color w:val="FF0000"/>
          <w:sz w:val="30"/>
          <w:szCs w:val="30"/>
          <w:lang w:eastAsia="ru-RU"/>
        </w:rPr>
        <w:t xml:space="preserve"> </w:t>
      </w:r>
      <w:r w:rsidR="00BC3183" w:rsidRPr="00BC3183">
        <w:rPr>
          <w:rFonts w:ascii="Times New Roman CYR" w:eastAsia="Times New Roman" w:hAnsi="Times New Roman CYR" w:cs="Times New Roman CYR"/>
          <w:color w:val="000000" w:themeColor="text1"/>
          <w:sz w:val="30"/>
          <w:szCs w:val="30"/>
          <w:lang w:eastAsia="ru-RU"/>
        </w:rPr>
        <w:t>(Показатель не выполнен в 2016 и 2017 гг.)</w:t>
      </w:r>
    </w:p>
    <w:p w:rsidR="00BD2428" w:rsidRPr="00BD2428" w:rsidRDefault="00BD2428" w:rsidP="00BD2428">
      <w:pPr>
        <w:spacing w:after="0" w:line="240" w:lineRule="exact"/>
        <w:jc w:val="both"/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</w:pP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val="be-BY" w:eastAsia="ru-RU"/>
        </w:rPr>
        <w:t>Справочно:</w:t>
      </w:r>
    </w:p>
    <w:p w:rsidR="00BD2428" w:rsidRDefault="00DB209F" w:rsidP="00BD2428">
      <w:pPr>
        <w:spacing w:after="0" w:line="240" w:lineRule="exact"/>
        <w:ind w:firstLine="709"/>
        <w:jc w:val="both"/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</w:pP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Указанные статистические данные не учитывают граждан, пересекавших российско-белорусский участок границы.</w:t>
      </w:r>
      <w:r w:rsidR="00787E21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 xml:space="preserve"> </w:t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 xml:space="preserve">С целью расчета оценки туристического потока с 2016 года Минспортом совместно с заинтересованными проводятся мониторинги въездного </w:t>
      </w:r>
      <w:r w:rsidR="00BC3183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br/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и внутреннего  туризма</w:t>
      </w:r>
      <w:r w:rsidR="00BC3183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 xml:space="preserve"> </w:t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 xml:space="preserve">в гостиницах, на железнодорожных </w:t>
      </w:r>
      <w:r w:rsidR="00BC3183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br/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и автомобильных вокзалах,</w:t>
      </w:r>
      <w:r w:rsidR="00BC3183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 xml:space="preserve"> </w:t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 xml:space="preserve">в Национальном аэропорту “Минск”, </w:t>
      </w:r>
      <w:r w:rsidR="00BC3183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br/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 xml:space="preserve">а также мониторинг количества легковых автомобилей и автобусов, зарегистрированных в Российской Федерации, въезжающих </w:t>
      </w:r>
      <w:r w:rsidR="00BC3183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br/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в Республику Беларусь по трассам М</w:t>
      </w:r>
      <w:proofErr w:type="gramStart"/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1</w:t>
      </w:r>
      <w:proofErr w:type="gramEnd"/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/Е30</w:t>
      </w:r>
      <w:r w:rsidR="00BC3183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 xml:space="preserve"> </w:t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и М10.</w:t>
      </w:r>
    </w:p>
    <w:p w:rsidR="00B01D28" w:rsidRPr="00787E21" w:rsidRDefault="00267D6A" w:rsidP="00787E21">
      <w:pPr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30"/>
          <w:szCs w:val="30"/>
          <w:lang w:eastAsia="ru-RU"/>
        </w:rPr>
      </w:pPr>
      <w:r w:rsidRPr="00787E21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>Динамика посещения иностранными гражданами Республики Беларусь представлена в следующей диаграмме:</w:t>
      </w:r>
    </w:p>
    <w:p w:rsidR="002A754C" w:rsidRPr="00787E21" w:rsidRDefault="002A754C" w:rsidP="002A754C">
      <w:pPr>
        <w:spacing w:after="0" w:line="240" w:lineRule="exact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D2428" w:rsidRPr="00995EFD" w:rsidRDefault="00BD2428" w:rsidP="00BD2428">
      <w:pPr>
        <w:pStyle w:val="a3"/>
        <w:spacing w:after="0" w:line="280" w:lineRule="exact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>Динамика количества иностранных граждан,</w:t>
      </w:r>
    </w:p>
    <w:p w:rsidR="00BD2428" w:rsidRDefault="00BD2428" w:rsidP="00BD2428">
      <w:pPr>
        <w:pStyle w:val="a3"/>
        <w:spacing w:after="0" w:line="280" w:lineRule="exact"/>
        <w:ind w:left="0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 xml:space="preserve">посетивших Республику Беларусь, </w:t>
      </w:r>
      <w:r>
        <w:rPr>
          <w:rFonts w:ascii="Times New Roman" w:hAnsi="Times New Roman" w:cs="Times New Roman"/>
          <w:b/>
          <w:i/>
          <w:sz w:val="30"/>
          <w:szCs w:val="30"/>
        </w:rPr>
        <w:t>млн</w:t>
      </w:r>
      <w:r w:rsidRPr="00995EFD">
        <w:rPr>
          <w:rFonts w:ascii="Times New Roman" w:hAnsi="Times New Roman" w:cs="Times New Roman"/>
          <w:b/>
          <w:i/>
          <w:sz w:val="30"/>
          <w:szCs w:val="30"/>
        </w:rPr>
        <w:t>. чел.</w:t>
      </w:r>
    </w:p>
    <w:p w:rsidR="00BD2428" w:rsidRPr="00BD2428" w:rsidRDefault="00BD2428" w:rsidP="00BD2428">
      <w:pPr>
        <w:pStyle w:val="a3"/>
        <w:spacing w:after="0" w:line="280" w:lineRule="exact"/>
        <w:ind w:left="0"/>
        <w:jc w:val="center"/>
        <w:rPr>
          <w:rFonts w:ascii="Times New Roman" w:hAnsi="Times New Roman" w:cs="Times New Roman"/>
          <w:sz w:val="30"/>
          <w:szCs w:val="30"/>
        </w:rPr>
      </w:pPr>
      <w:r w:rsidRPr="00BD2428">
        <w:rPr>
          <w:rFonts w:ascii="Times New Roman" w:hAnsi="Times New Roman" w:cs="Times New Roman"/>
          <w:i/>
          <w:sz w:val="30"/>
          <w:szCs w:val="30"/>
        </w:rPr>
        <w:t>(с учетом белорусско-российского участка границы)</w:t>
      </w:r>
    </w:p>
    <w:p w:rsidR="00BD2428" w:rsidRPr="0085048A" w:rsidRDefault="00BD2428" w:rsidP="00BB11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D2428" w:rsidRPr="00BD2428" w:rsidRDefault="00BD2428" w:rsidP="00BB11F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499720" cy="2445488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D2428" w:rsidRDefault="00BD242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D319C" w:rsidRPr="00995EFD" w:rsidRDefault="00016D5B" w:rsidP="00C87BE8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lastRenderedPageBreak/>
        <w:t>Объемы финансирования,</w:t>
      </w:r>
      <w:r w:rsidR="00F804E1" w:rsidRPr="00995EF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F37AE" w:rsidRPr="00995EFD">
        <w:rPr>
          <w:rFonts w:ascii="Times New Roman" w:hAnsi="Times New Roman" w:cs="Times New Roman"/>
          <w:b/>
          <w:sz w:val="30"/>
          <w:szCs w:val="30"/>
        </w:rPr>
        <w:t>освоенные</w:t>
      </w:r>
      <w:r w:rsidR="006F37AE" w:rsidRPr="00995EFD">
        <w:rPr>
          <w:rFonts w:ascii="Times New Roman" w:hAnsi="Times New Roman" w:cs="Times New Roman"/>
          <w:sz w:val="30"/>
          <w:szCs w:val="30"/>
        </w:rPr>
        <w:t xml:space="preserve"> в рамках </w:t>
      </w:r>
      <w:r w:rsidRPr="00995EFD">
        <w:rPr>
          <w:rFonts w:ascii="Times New Roman" w:hAnsi="Times New Roman" w:cs="Times New Roman"/>
          <w:sz w:val="30"/>
          <w:szCs w:val="30"/>
        </w:rPr>
        <w:t>реализаци</w:t>
      </w:r>
      <w:r w:rsidR="006F37AE" w:rsidRPr="00995EFD">
        <w:rPr>
          <w:rFonts w:ascii="Times New Roman" w:hAnsi="Times New Roman" w:cs="Times New Roman"/>
          <w:sz w:val="30"/>
          <w:szCs w:val="30"/>
        </w:rPr>
        <w:t>и</w:t>
      </w:r>
      <w:r w:rsidR="00F551E7" w:rsidRPr="00995EFD">
        <w:rPr>
          <w:rFonts w:ascii="Times New Roman" w:hAnsi="Times New Roman" w:cs="Times New Roman"/>
          <w:sz w:val="30"/>
          <w:szCs w:val="30"/>
        </w:rPr>
        <w:t xml:space="preserve"> </w:t>
      </w:r>
      <w:r w:rsidR="00A73ED3" w:rsidRPr="00995EFD">
        <w:rPr>
          <w:rFonts w:ascii="Times New Roman" w:hAnsi="Times New Roman" w:cs="Times New Roman"/>
          <w:sz w:val="30"/>
          <w:szCs w:val="30"/>
        </w:rPr>
        <w:t>Г</w:t>
      </w:r>
      <w:r w:rsidRPr="00995EFD">
        <w:rPr>
          <w:rFonts w:ascii="Times New Roman" w:hAnsi="Times New Roman" w:cs="Times New Roman"/>
          <w:sz w:val="30"/>
          <w:szCs w:val="30"/>
        </w:rPr>
        <w:t>оспрограммы</w:t>
      </w:r>
      <w:r w:rsidR="003F42E2" w:rsidRPr="00995EFD">
        <w:rPr>
          <w:rFonts w:ascii="Times New Roman" w:hAnsi="Times New Roman" w:cs="Times New Roman"/>
          <w:sz w:val="30"/>
          <w:szCs w:val="30"/>
        </w:rPr>
        <w:t xml:space="preserve"> в </w:t>
      </w:r>
      <w:r w:rsidR="00187CFD" w:rsidRPr="00995EFD">
        <w:rPr>
          <w:rFonts w:ascii="Times New Roman" w:hAnsi="Times New Roman" w:cs="Times New Roman"/>
          <w:sz w:val="30"/>
          <w:szCs w:val="30"/>
        </w:rPr>
        <w:t>2016-</w:t>
      </w:r>
      <w:r w:rsidR="003F42E2" w:rsidRPr="00995EFD">
        <w:rPr>
          <w:rFonts w:ascii="Times New Roman" w:hAnsi="Times New Roman" w:cs="Times New Roman"/>
          <w:sz w:val="30"/>
          <w:szCs w:val="30"/>
        </w:rPr>
        <w:t>20</w:t>
      </w:r>
      <w:r w:rsidR="00AD2DD0" w:rsidRPr="00995EFD">
        <w:rPr>
          <w:rFonts w:ascii="Times New Roman" w:hAnsi="Times New Roman" w:cs="Times New Roman"/>
          <w:sz w:val="30"/>
          <w:szCs w:val="30"/>
        </w:rPr>
        <w:t>20</w:t>
      </w:r>
      <w:r w:rsidR="00A73ED3" w:rsidRPr="00995EFD">
        <w:rPr>
          <w:rFonts w:ascii="Times New Roman" w:hAnsi="Times New Roman" w:cs="Times New Roman"/>
          <w:sz w:val="30"/>
          <w:szCs w:val="30"/>
        </w:rPr>
        <w:t xml:space="preserve"> году</w:t>
      </w:r>
      <w:r w:rsidR="00224092" w:rsidRPr="00995EFD">
        <w:rPr>
          <w:rFonts w:ascii="Times New Roman" w:hAnsi="Times New Roman" w:cs="Times New Roman"/>
          <w:sz w:val="30"/>
          <w:szCs w:val="30"/>
        </w:rPr>
        <w:t xml:space="preserve">, </w:t>
      </w:r>
      <w:r w:rsidR="00224092" w:rsidRPr="00995EFD">
        <w:rPr>
          <w:rFonts w:ascii="Times New Roman" w:hAnsi="Times New Roman" w:cs="Times New Roman"/>
          <w:i/>
          <w:sz w:val="30"/>
          <w:szCs w:val="30"/>
        </w:rPr>
        <w:t>рублей</w:t>
      </w:r>
    </w:p>
    <w:p w:rsidR="0078195F" w:rsidRPr="00995EFD" w:rsidRDefault="0024024A" w:rsidP="0078195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95EF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753225" cy="4695825"/>
            <wp:effectExtent l="1905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73ED3" w:rsidRPr="00267D6A" w:rsidRDefault="00A73ED3" w:rsidP="0078195F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i/>
          <w:sz w:val="4"/>
          <w:szCs w:val="10"/>
          <w:highlight w:val="yellow"/>
        </w:rPr>
      </w:pPr>
    </w:p>
    <w:p w:rsidR="00366AFA" w:rsidRPr="00995EFD" w:rsidRDefault="00366AFA" w:rsidP="00366AF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t xml:space="preserve">Общий объем освоенных средств: </w:t>
      </w:r>
      <w:r w:rsidR="00187CFD" w:rsidRPr="00995EFD">
        <w:rPr>
          <w:rFonts w:ascii="Times New Roman" w:hAnsi="Times New Roman" w:cs="Times New Roman"/>
          <w:b/>
          <w:sz w:val="30"/>
          <w:szCs w:val="30"/>
        </w:rPr>
        <w:t>11 668 267,77</w:t>
      </w:r>
      <w:r w:rsidR="00373848" w:rsidRPr="00995EF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995EFD">
        <w:rPr>
          <w:rFonts w:ascii="Times New Roman" w:hAnsi="Times New Roman" w:cs="Times New Roman"/>
          <w:b/>
          <w:sz w:val="30"/>
          <w:szCs w:val="30"/>
        </w:rPr>
        <w:t>рублей.</w:t>
      </w:r>
    </w:p>
    <w:p w:rsidR="008528F7" w:rsidRDefault="008528F7" w:rsidP="008528F7">
      <w:pPr>
        <w:pStyle w:val="ac"/>
        <w:rPr>
          <w:rFonts w:ascii="Times New Roman" w:hAnsi="Times New Roman" w:cs="Times New Roman"/>
          <w:sz w:val="20"/>
          <w:szCs w:val="20"/>
        </w:rPr>
      </w:pPr>
    </w:p>
    <w:p w:rsidR="008528F7" w:rsidRPr="008528F7" w:rsidRDefault="008528F7" w:rsidP="008528F7">
      <w:pPr>
        <w:pStyle w:val="ac"/>
        <w:rPr>
          <w:rFonts w:ascii="Times New Roman" w:hAnsi="Times New Roman" w:cs="Times New Roman"/>
          <w:sz w:val="20"/>
          <w:szCs w:val="20"/>
        </w:rPr>
      </w:pPr>
    </w:p>
    <w:p w:rsidR="009D5221" w:rsidRPr="008528F7" w:rsidRDefault="008528F7" w:rsidP="008528F7">
      <w:pPr>
        <w:pStyle w:val="ac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528F7">
        <w:rPr>
          <w:rFonts w:ascii="Times New Roman" w:hAnsi="Times New Roman" w:cs="Times New Roman"/>
          <w:b/>
          <w:sz w:val="30"/>
          <w:szCs w:val="30"/>
        </w:rPr>
        <w:t>РЕАЛИЗАЦИЯ МЕРОПРИЯТИЙ ГОСПРОГРАММЫ</w:t>
      </w:r>
      <w:r w:rsidRPr="008528F7">
        <w:rPr>
          <w:rFonts w:ascii="Times New Roman" w:hAnsi="Times New Roman" w:cs="Times New Roman"/>
          <w:b/>
          <w:sz w:val="30"/>
          <w:szCs w:val="30"/>
        </w:rPr>
        <w:br/>
        <w:t>ЗА 2016-2020 ГОДЫ</w:t>
      </w:r>
    </w:p>
    <w:p w:rsidR="004974F3" w:rsidRPr="00267D6A" w:rsidRDefault="004974F3" w:rsidP="008528F7">
      <w:pPr>
        <w:pStyle w:val="ac"/>
        <w:rPr>
          <w:rFonts w:ascii="Times New Roman" w:hAnsi="Times New Roman" w:cs="Times New Roman"/>
          <w:sz w:val="12"/>
          <w:szCs w:val="20"/>
        </w:rPr>
      </w:pPr>
    </w:p>
    <w:p w:rsidR="004974F3" w:rsidRPr="00995EFD" w:rsidRDefault="004974F3" w:rsidP="008528F7">
      <w:pPr>
        <w:spacing w:after="0" w:line="240" w:lineRule="auto"/>
        <w:ind w:right="-284"/>
        <w:jc w:val="center"/>
        <w:rPr>
          <w:rFonts w:ascii="Times New Roman" w:hAnsi="Times New Roman"/>
          <w:b/>
          <w:color w:val="000000"/>
          <w:sz w:val="30"/>
          <w:szCs w:val="30"/>
          <w:u w:val="single"/>
        </w:rPr>
      </w:pPr>
      <w:r w:rsidRPr="00995EFD">
        <w:rPr>
          <w:rFonts w:ascii="Times New Roman" w:hAnsi="Times New Roman"/>
          <w:b/>
          <w:color w:val="000000"/>
          <w:sz w:val="30"/>
          <w:szCs w:val="30"/>
          <w:u w:val="single"/>
        </w:rPr>
        <w:t>Подпрограмма 1 ”Кадровое, научное и учебно-методическое обеспечение в сфере туризм</w:t>
      </w:r>
      <w:r w:rsidR="00B02556">
        <w:rPr>
          <w:rFonts w:ascii="Times New Roman" w:hAnsi="Times New Roman"/>
          <w:b/>
          <w:color w:val="000000"/>
          <w:sz w:val="30"/>
          <w:szCs w:val="30"/>
          <w:u w:val="single"/>
        </w:rPr>
        <w:t>а“</w:t>
      </w:r>
    </w:p>
    <w:p w:rsidR="00FC3B32" w:rsidRPr="00995EFD" w:rsidRDefault="00FC3B32" w:rsidP="004974F3">
      <w:pPr>
        <w:spacing w:after="0" w:line="240" w:lineRule="auto"/>
        <w:ind w:right="-284" w:firstLine="708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</w:p>
    <w:p w:rsidR="00FC3B32" w:rsidRPr="00995EFD" w:rsidRDefault="00FC3B32" w:rsidP="00FC3B32">
      <w:pPr>
        <w:spacing w:after="0" w:line="240" w:lineRule="auto"/>
        <w:ind w:right="-284"/>
        <w:jc w:val="both"/>
        <w:rPr>
          <w:rFonts w:ascii="Times New Roman" w:hAnsi="Times New Roman"/>
          <w:b/>
          <w:color w:val="000000"/>
          <w:sz w:val="30"/>
          <w:szCs w:val="30"/>
          <w:u w:val="single"/>
        </w:rPr>
      </w:pPr>
      <w:r w:rsidRPr="00995EFD">
        <w:rPr>
          <w:rFonts w:ascii="Times New Roman" w:hAnsi="Times New Roman"/>
          <w:b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22843" cy="3348842"/>
            <wp:effectExtent l="19050" t="0" r="11257" b="3958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267D6A" w:rsidRDefault="00267D6A" w:rsidP="00267D6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67D6A">
        <w:rPr>
          <w:rFonts w:ascii="Times New Roman" w:hAnsi="Times New Roman"/>
          <w:b/>
          <w:sz w:val="30"/>
          <w:szCs w:val="30"/>
        </w:rPr>
        <w:lastRenderedPageBreak/>
        <w:t>В поддержку Международного дня памятников и исторических мест</w:t>
      </w:r>
      <w:r>
        <w:rPr>
          <w:rFonts w:ascii="Times New Roman" w:hAnsi="Times New Roman"/>
          <w:sz w:val="30"/>
          <w:szCs w:val="30"/>
        </w:rPr>
        <w:t xml:space="preserve">, установленного ЮНЕСКО в целях привлечения внимания общественности к вопросам защиты и сохранения всемирного культурного наследия, </w:t>
      </w:r>
      <w:r w:rsidRPr="00267D6A">
        <w:rPr>
          <w:rFonts w:ascii="Times New Roman" w:hAnsi="Times New Roman"/>
          <w:b/>
          <w:sz w:val="30"/>
          <w:szCs w:val="30"/>
        </w:rPr>
        <w:t>проводился</w:t>
      </w:r>
      <w:r>
        <w:rPr>
          <w:rFonts w:ascii="Times New Roman" w:hAnsi="Times New Roman"/>
          <w:sz w:val="30"/>
          <w:szCs w:val="30"/>
        </w:rPr>
        <w:t xml:space="preserve"> </w:t>
      </w:r>
      <w:r w:rsidRPr="00267D6A">
        <w:rPr>
          <w:rFonts w:ascii="Times New Roman" w:hAnsi="Times New Roman"/>
          <w:b/>
          <w:sz w:val="30"/>
          <w:szCs w:val="30"/>
        </w:rPr>
        <w:t>”Фэст экскурсавода</w:t>
      </w:r>
      <w:r w:rsidRPr="00267D6A">
        <w:rPr>
          <w:b/>
          <w:sz w:val="30"/>
        </w:rPr>
        <w:t>ў</w:t>
      </w:r>
      <w:r w:rsidRPr="00267D6A">
        <w:rPr>
          <w:rFonts w:ascii="Times New Roman" w:hAnsi="Times New Roman"/>
          <w:b/>
          <w:sz w:val="30"/>
          <w:szCs w:val="30"/>
        </w:rPr>
        <w:t>“.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67D6A" w:rsidRDefault="00267D6A" w:rsidP="00267D6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 рамках фестиваля всего в 2016 – 2019 годах </w:t>
      </w:r>
      <w:r w:rsidRPr="00267D6A">
        <w:rPr>
          <w:rFonts w:ascii="Times New Roman" w:hAnsi="Times New Roman"/>
          <w:sz w:val="30"/>
          <w:szCs w:val="30"/>
        </w:rPr>
        <w:t xml:space="preserve">проведено </w:t>
      </w:r>
      <w:r>
        <w:rPr>
          <w:rFonts w:ascii="Times New Roman" w:hAnsi="Times New Roman"/>
          <w:b/>
          <w:sz w:val="30"/>
          <w:szCs w:val="30"/>
        </w:rPr>
        <w:br/>
      </w:r>
      <w:r w:rsidRPr="00267D6A">
        <w:rPr>
          <w:rFonts w:ascii="Times New Roman" w:hAnsi="Times New Roman"/>
          <w:b/>
          <w:sz w:val="30"/>
          <w:szCs w:val="30"/>
        </w:rPr>
        <w:t>786 экскурсий.</w:t>
      </w:r>
    </w:p>
    <w:p w:rsidR="004974F3" w:rsidRPr="00995EFD" w:rsidRDefault="000C1420" w:rsidP="00A141A8">
      <w:pPr>
        <w:spacing w:after="0" w:line="240" w:lineRule="auto"/>
        <w:ind w:right="-284"/>
        <w:jc w:val="both"/>
        <w:rPr>
          <w:rFonts w:ascii="Times New Roman" w:hAnsi="Times New Roman"/>
          <w:b/>
          <w:color w:val="000000"/>
          <w:sz w:val="30"/>
          <w:szCs w:val="30"/>
        </w:rPr>
      </w:pPr>
      <w:r>
        <w:rPr>
          <w:rFonts w:ascii="Times New Roman" w:hAnsi="Times New Roman"/>
          <w:b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5998978" cy="3376563"/>
            <wp:effectExtent l="19050" t="0" r="1772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011" t="20064" r="7646" b="1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88" cy="33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64" w:rsidRDefault="007A6564" w:rsidP="00B02556">
      <w:pPr>
        <w:spacing w:after="0" w:line="240" w:lineRule="auto"/>
        <w:ind w:right="-284" w:firstLine="708"/>
        <w:jc w:val="center"/>
        <w:rPr>
          <w:rFonts w:ascii="Times New Roman" w:hAnsi="Times New Roman"/>
          <w:b/>
          <w:color w:val="000000"/>
          <w:sz w:val="30"/>
          <w:szCs w:val="30"/>
          <w:u w:val="single"/>
        </w:rPr>
      </w:pPr>
    </w:p>
    <w:p w:rsidR="004974F3" w:rsidRPr="00995EFD" w:rsidRDefault="004974F3" w:rsidP="00B02556">
      <w:pPr>
        <w:spacing w:after="0" w:line="240" w:lineRule="auto"/>
        <w:ind w:right="-284" w:firstLine="708"/>
        <w:jc w:val="center"/>
        <w:rPr>
          <w:rFonts w:ascii="Times New Roman" w:hAnsi="Times New Roman"/>
          <w:b/>
          <w:color w:val="000000"/>
          <w:sz w:val="30"/>
          <w:szCs w:val="30"/>
          <w:u w:val="single"/>
        </w:rPr>
      </w:pPr>
      <w:r w:rsidRPr="00995EFD">
        <w:rPr>
          <w:rFonts w:ascii="Times New Roman" w:hAnsi="Times New Roman"/>
          <w:b/>
          <w:color w:val="000000"/>
          <w:sz w:val="30"/>
          <w:szCs w:val="30"/>
          <w:u w:val="single"/>
        </w:rPr>
        <w:t xml:space="preserve">Подпрограмма 2 </w:t>
      </w:r>
      <w:r w:rsidR="00B02556">
        <w:rPr>
          <w:rFonts w:ascii="Times New Roman" w:hAnsi="Times New Roman"/>
          <w:b/>
          <w:color w:val="000000"/>
          <w:sz w:val="30"/>
          <w:szCs w:val="30"/>
          <w:u w:val="single"/>
        </w:rPr>
        <w:t>”Маркетинг туристических услуг“</w:t>
      </w:r>
    </w:p>
    <w:p w:rsidR="004974F3" w:rsidRPr="00995EFD" w:rsidRDefault="004974F3" w:rsidP="004974F3">
      <w:pPr>
        <w:pStyle w:val="a3"/>
        <w:tabs>
          <w:tab w:val="left" w:pos="1134"/>
        </w:tabs>
        <w:spacing w:after="0" w:line="240" w:lineRule="auto"/>
        <w:ind w:left="709" w:right="-284"/>
        <w:jc w:val="both"/>
        <w:rPr>
          <w:color w:val="000000"/>
          <w:sz w:val="20"/>
          <w:szCs w:val="20"/>
        </w:rPr>
      </w:pPr>
    </w:p>
    <w:p w:rsidR="004974F3" w:rsidRPr="00995EFD" w:rsidRDefault="003F42E2" w:rsidP="007C438A">
      <w:pPr>
        <w:spacing w:after="0" w:line="280" w:lineRule="exact"/>
        <w:jc w:val="both"/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</w:pPr>
      <w:r w:rsidRPr="00995EF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 xml:space="preserve">В </w:t>
      </w:r>
      <w:r w:rsidR="003E3E9A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2016-2020 год</w:t>
      </w:r>
      <w:r w:rsidR="008006C6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ах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</w:t>
      </w:r>
      <w:r w:rsidR="00FA181E" w:rsidRPr="00995EF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Министерством спорта и туризма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</w:t>
      </w:r>
      <w:r w:rsidR="00FA181E" w:rsidRPr="00995EF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проведено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br/>
      </w:r>
      <w:r w:rsidR="006A4EC2" w:rsidRPr="00FF2A7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163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маркетинговых мероприяти</w:t>
      </w:r>
      <w:r w:rsidR="006A4EC2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я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, </w:t>
      </w:r>
      <w:r w:rsidR="00FA181E" w:rsidRPr="00995EF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направленных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</w:t>
      </w:r>
      <w:r w:rsidR="00FA181E" w:rsidRPr="00995EF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на продвижение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</w:t>
      </w:r>
      <w:r w:rsidR="00FA181E" w:rsidRPr="00995EF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туристического потенциала</w:t>
      </w:r>
      <w:r w:rsidR="00FA181E"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</w:t>
      </w:r>
      <w:r w:rsidR="00FA181E" w:rsidRPr="00995EF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Республики Беларусь:</w:t>
      </w:r>
    </w:p>
    <w:p w:rsidR="009A7174" w:rsidRPr="00995EFD" w:rsidRDefault="009A7174" w:rsidP="007C438A">
      <w:pPr>
        <w:spacing w:after="0" w:line="280" w:lineRule="exact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A7174" w:rsidRPr="00995EFD" w:rsidRDefault="00861284">
      <w:pPr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122843" cy="3420093"/>
            <wp:effectExtent l="19050" t="0" r="11257" b="0"/>
            <wp:docPr id="27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3E112F" w:rsidRPr="00995EFD" w:rsidRDefault="003E112F" w:rsidP="003E112F">
      <w:pPr>
        <w:pStyle w:val="ac"/>
        <w:rPr>
          <w:rFonts w:ascii="Times New Roman" w:hAnsi="Times New Roman" w:cs="Times New Roman"/>
          <w:sz w:val="30"/>
          <w:szCs w:val="30"/>
        </w:rPr>
      </w:pPr>
    </w:p>
    <w:p w:rsidR="003E112F" w:rsidRPr="00995EFD" w:rsidRDefault="003E112F" w:rsidP="003E112F">
      <w:pPr>
        <w:pStyle w:val="ac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6A4EC2" w:rsidRPr="00995EFD" w:rsidRDefault="006A4EC2" w:rsidP="003E112F">
      <w:pPr>
        <w:pStyle w:val="ac"/>
        <w:rPr>
          <w:rFonts w:ascii="Times New Roman" w:hAnsi="Times New Roman" w:cs="Times New Roman"/>
          <w:sz w:val="30"/>
          <w:szCs w:val="30"/>
        </w:rPr>
      </w:pPr>
      <w:r w:rsidRPr="00995EFD">
        <w:rPr>
          <w:rFonts w:ascii="Times New Roman" w:hAnsi="Times New Roman" w:cs="Times New Roman"/>
          <w:sz w:val="30"/>
          <w:szCs w:val="30"/>
        </w:rPr>
        <w:br w:type="page"/>
      </w:r>
    </w:p>
    <w:p w:rsidR="00172DA1" w:rsidRDefault="00172DA1" w:rsidP="00172DA1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5509E">
        <w:rPr>
          <w:rFonts w:ascii="Times New Roman" w:hAnsi="Times New Roman" w:cs="Times New Roman"/>
          <w:b/>
          <w:sz w:val="30"/>
          <w:szCs w:val="30"/>
        </w:rPr>
        <w:lastRenderedPageBreak/>
        <w:t>МЕЖДУНАРОДНОЕ РАЛЛИ КАРАВАНЕРОВ</w:t>
      </w:r>
    </w:p>
    <w:p w:rsidR="00172DA1" w:rsidRDefault="00172DA1" w:rsidP="00172DA1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5509E">
        <w:rPr>
          <w:rFonts w:ascii="Times New Roman" w:hAnsi="Times New Roman" w:cs="Times New Roman"/>
          <w:b/>
          <w:sz w:val="30"/>
          <w:szCs w:val="30"/>
        </w:rPr>
        <w:t>”BELARUS HOME SPIRIT“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72DA1" w:rsidRPr="005A49C4" w:rsidRDefault="00172DA1" w:rsidP="00172DA1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72DA1" w:rsidRDefault="00172DA1" w:rsidP="00172DA1">
      <w:pPr>
        <w:pStyle w:val="a3"/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2017 году приняло участие о</w:t>
      </w:r>
      <w:r w:rsidRPr="009175C8">
        <w:rPr>
          <w:rFonts w:ascii="Times New Roman" w:hAnsi="Times New Roman" w:cs="Times New Roman"/>
          <w:sz w:val="30"/>
          <w:szCs w:val="30"/>
        </w:rPr>
        <w:t xml:space="preserve">коло </w:t>
      </w:r>
      <w:r w:rsidRPr="00A80052">
        <w:rPr>
          <w:rFonts w:ascii="Times New Roman" w:hAnsi="Times New Roman" w:cs="Times New Roman"/>
          <w:b/>
          <w:sz w:val="30"/>
          <w:szCs w:val="30"/>
        </w:rPr>
        <w:t>500</w:t>
      </w:r>
      <w:r w:rsidRPr="009175C8">
        <w:rPr>
          <w:rFonts w:ascii="Times New Roman" w:hAnsi="Times New Roman" w:cs="Times New Roman"/>
          <w:sz w:val="30"/>
          <w:szCs w:val="30"/>
        </w:rPr>
        <w:t xml:space="preserve"> автодомов</w:t>
      </w:r>
      <w:r>
        <w:rPr>
          <w:rFonts w:ascii="Times New Roman" w:hAnsi="Times New Roman" w:cs="Times New Roman"/>
          <w:sz w:val="30"/>
          <w:szCs w:val="30"/>
        </w:rPr>
        <w:br/>
        <w:t>(</w:t>
      </w:r>
      <w:r w:rsidRPr="00A80052">
        <w:rPr>
          <w:rFonts w:ascii="Times New Roman" w:hAnsi="Times New Roman" w:cs="Times New Roman"/>
          <w:b/>
          <w:sz w:val="30"/>
          <w:szCs w:val="30"/>
        </w:rPr>
        <w:t>1 200</w:t>
      </w:r>
      <w:r>
        <w:rPr>
          <w:rFonts w:ascii="Times New Roman" w:hAnsi="Times New Roman" w:cs="Times New Roman"/>
          <w:sz w:val="30"/>
          <w:szCs w:val="30"/>
        </w:rPr>
        <w:t xml:space="preserve"> участников) из </w:t>
      </w:r>
      <w:r w:rsidRPr="00A80052">
        <w:rPr>
          <w:rFonts w:ascii="Times New Roman" w:hAnsi="Times New Roman" w:cs="Times New Roman"/>
          <w:b/>
          <w:sz w:val="30"/>
          <w:szCs w:val="30"/>
        </w:rPr>
        <w:t>16</w:t>
      </w:r>
      <w:r>
        <w:rPr>
          <w:rFonts w:ascii="Times New Roman" w:hAnsi="Times New Roman" w:cs="Times New Roman"/>
          <w:sz w:val="30"/>
          <w:szCs w:val="30"/>
        </w:rPr>
        <w:t xml:space="preserve"> стран, в</w:t>
      </w:r>
      <w:r w:rsidRPr="009175C8">
        <w:rPr>
          <w:rFonts w:ascii="Times New Roman" w:hAnsi="Times New Roman" w:cs="Times New Roman"/>
          <w:sz w:val="30"/>
          <w:szCs w:val="30"/>
        </w:rPr>
        <w:t xml:space="preserve"> 2016 году </w:t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–</w:t>
      </w:r>
      <w:r w:rsidRPr="009175C8">
        <w:rPr>
          <w:rFonts w:ascii="Times New Roman" w:hAnsi="Times New Roman" w:cs="Times New Roman"/>
          <w:sz w:val="30"/>
          <w:szCs w:val="30"/>
        </w:rPr>
        <w:t xml:space="preserve"> </w:t>
      </w:r>
      <w:r w:rsidRPr="00172DA1">
        <w:rPr>
          <w:rFonts w:ascii="Times New Roman" w:hAnsi="Times New Roman" w:cs="Times New Roman"/>
          <w:b/>
          <w:sz w:val="30"/>
          <w:szCs w:val="30"/>
        </w:rPr>
        <w:t>185</w:t>
      </w:r>
      <w:r w:rsidRPr="009175C8">
        <w:rPr>
          <w:rFonts w:ascii="Times New Roman" w:hAnsi="Times New Roman" w:cs="Times New Roman"/>
          <w:sz w:val="30"/>
          <w:szCs w:val="30"/>
        </w:rPr>
        <w:t xml:space="preserve"> автодомов (505 участников) из </w:t>
      </w:r>
      <w:r w:rsidRPr="00172DA1">
        <w:rPr>
          <w:rFonts w:ascii="Times New Roman" w:hAnsi="Times New Roman" w:cs="Times New Roman"/>
          <w:b/>
          <w:sz w:val="30"/>
          <w:szCs w:val="30"/>
        </w:rPr>
        <w:t>10</w:t>
      </w:r>
      <w:r w:rsidRPr="009175C8">
        <w:rPr>
          <w:rFonts w:ascii="Times New Roman" w:hAnsi="Times New Roman" w:cs="Times New Roman"/>
          <w:sz w:val="30"/>
          <w:szCs w:val="30"/>
        </w:rPr>
        <w:t xml:space="preserve"> стран.</w:t>
      </w:r>
    </w:p>
    <w:p w:rsidR="00172DA1" w:rsidRPr="005A49C4" w:rsidRDefault="00172DA1" w:rsidP="00172DA1">
      <w:pPr>
        <w:pStyle w:val="a3"/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72DA1" w:rsidRDefault="00172DA1" w:rsidP="00172DA1">
      <w:pPr>
        <w:pStyle w:val="a3"/>
        <w:spacing w:after="0" w:line="240" w:lineRule="auto"/>
        <w:ind w:left="0"/>
        <w:rPr>
          <w:rFonts w:ascii="Times New Roman" w:hAnsi="Times New Roman" w:cs="Times New Roman"/>
          <w:sz w:val="30"/>
          <w:szCs w:val="30"/>
        </w:rPr>
      </w:pPr>
      <w:r w:rsidRPr="0001362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2647722</wp:posOffset>
            </wp:positionH>
            <wp:positionV relativeFrom="paragraph">
              <wp:posOffset>185014</wp:posOffset>
            </wp:positionV>
            <wp:extent cx="1230909" cy="1228953"/>
            <wp:effectExtent l="19050" t="0" r="7341" b="0"/>
            <wp:wrapNone/>
            <wp:docPr id="10" name="Picture 2" descr="http://s015.radikal.ru/i332/1611/74/027f4fc4d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http://s015.radikal.ru/i332/1611/74/027f4fc4d09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09" cy="1228953"/>
                    </a:xfrm>
                    <a:prstGeom prst="ellipse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01362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94462" cy="1528222"/>
            <wp:effectExtent l="19050" t="0" r="5938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62" cy="152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r w:rsidRPr="0001362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3380" cy="1526842"/>
            <wp:effectExtent l="19050" t="0" r="0" b="0"/>
            <wp:docPr id="15" name="Picture 10" descr="http://www.mst.by/nimages/000051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www.mst.by/nimages/000051_94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8" cy="15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A1" w:rsidRPr="00172DA1" w:rsidRDefault="00172DA1" w:rsidP="005A49C4">
      <w:pPr>
        <w:spacing w:after="0" w:line="280" w:lineRule="exact"/>
        <w:jc w:val="center"/>
        <w:rPr>
          <w:rFonts w:ascii="Times New Roman" w:hAnsi="Times New Roman" w:cs="Times New Roman"/>
          <w:b/>
          <w:sz w:val="20"/>
          <w:szCs w:val="2"/>
        </w:rPr>
      </w:pPr>
    </w:p>
    <w:p w:rsidR="00172DA1" w:rsidRPr="00172DA1" w:rsidRDefault="00172DA1" w:rsidP="005A49C4">
      <w:pPr>
        <w:spacing w:after="0" w:line="280" w:lineRule="exact"/>
        <w:jc w:val="center"/>
        <w:rPr>
          <w:rFonts w:ascii="Times New Roman" w:hAnsi="Times New Roman" w:cs="Times New Roman"/>
          <w:b/>
          <w:sz w:val="20"/>
          <w:szCs w:val="2"/>
        </w:rPr>
      </w:pPr>
    </w:p>
    <w:p w:rsidR="005A49C4" w:rsidRDefault="005A49C4" w:rsidP="005A49C4">
      <w:pPr>
        <w:spacing w:after="0" w:line="280" w:lineRule="exact"/>
        <w:jc w:val="center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</w:pPr>
      <w:r w:rsidRPr="0055509E">
        <w:rPr>
          <w:rFonts w:ascii="Times New Roman" w:hAnsi="Times New Roman" w:cs="Times New Roman"/>
          <w:b/>
          <w:sz w:val="30"/>
          <w:szCs w:val="30"/>
        </w:rPr>
        <w:t xml:space="preserve">МЕЖДУНАРОДНАЯ КОНФЕРЕНЦИЯ ПО БРЕНДИНГУ ДЕСТИНАЦИЙ ”ИННОВАЦИОННЫЕ ИДЕИ </w:t>
      </w:r>
      <w:r w:rsidR="00A80052">
        <w:rPr>
          <w:rFonts w:ascii="Times New Roman" w:hAnsi="Times New Roman" w:cs="Times New Roman"/>
          <w:b/>
          <w:sz w:val="30"/>
          <w:szCs w:val="30"/>
        </w:rPr>
        <w:br/>
      </w:r>
      <w:r w:rsidRPr="0055509E">
        <w:rPr>
          <w:rFonts w:ascii="Times New Roman" w:hAnsi="Times New Roman" w:cs="Times New Roman"/>
          <w:b/>
          <w:sz w:val="30"/>
          <w:szCs w:val="30"/>
        </w:rPr>
        <w:t>ДЛЯ ПРИВЛЕЧЕНИЯ ТУРИСТОВ“</w:t>
      </w:r>
      <w:r w:rsidR="00172DA1">
        <w:rPr>
          <w:rFonts w:ascii="Times New Roman" w:hAnsi="Times New Roman" w:cs="Times New Roman"/>
          <w:b/>
          <w:sz w:val="30"/>
          <w:szCs w:val="30"/>
        </w:rPr>
        <w:t xml:space="preserve"> В 2017 ГОДУ</w:t>
      </w:r>
    </w:p>
    <w:p w:rsidR="001724B7" w:rsidRPr="005A49C4" w:rsidRDefault="001724B7" w:rsidP="00E3315D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5A49C4" w:rsidRPr="009175C8" w:rsidRDefault="005A49C4" w:rsidP="005A49C4">
      <w:pPr>
        <w:pStyle w:val="a3"/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Мероприятие </w:t>
      </w:r>
      <w:r w:rsidRPr="009175C8">
        <w:rPr>
          <w:rFonts w:ascii="Times New Roman" w:hAnsi="Times New Roman" w:cs="Times New Roman"/>
          <w:sz w:val="30"/>
          <w:szCs w:val="30"/>
        </w:rPr>
        <w:t>организованн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9175C8">
        <w:rPr>
          <w:rFonts w:ascii="Times New Roman" w:hAnsi="Times New Roman" w:cs="Times New Roman"/>
          <w:sz w:val="30"/>
          <w:szCs w:val="30"/>
        </w:rPr>
        <w:t xml:space="preserve"> Минспортом совместно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75C8">
        <w:rPr>
          <w:rFonts w:ascii="Times New Roman" w:hAnsi="Times New Roman" w:cs="Times New Roman"/>
          <w:sz w:val="30"/>
          <w:szCs w:val="30"/>
        </w:rPr>
        <w:t xml:space="preserve">с </w:t>
      </w:r>
      <w:r w:rsidRPr="00267D6A">
        <w:rPr>
          <w:rFonts w:ascii="Times New Roman" w:hAnsi="Times New Roman" w:cs="Times New Roman"/>
          <w:b/>
          <w:sz w:val="30"/>
          <w:szCs w:val="30"/>
        </w:rPr>
        <w:t>ЮНВТО</w:t>
      </w:r>
      <w:r w:rsidRPr="009175C8">
        <w:rPr>
          <w:rFonts w:ascii="Times New Roman" w:hAnsi="Times New Roman" w:cs="Times New Roman"/>
          <w:sz w:val="30"/>
          <w:szCs w:val="30"/>
        </w:rPr>
        <w:t xml:space="preserve">, Проектом </w:t>
      </w:r>
      <w:r>
        <w:rPr>
          <w:rFonts w:ascii="Times New Roman" w:hAnsi="Times New Roman" w:cs="Times New Roman"/>
          <w:sz w:val="30"/>
          <w:szCs w:val="30"/>
        </w:rPr>
        <w:t xml:space="preserve">ЕС </w:t>
      </w:r>
      <w:r w:rsidRPr="009175C8">
        <w:rPr>
          <w:rFonts w:ascii="Times New Roman" w:hAnsi="Times New Roman" w:cs="Times New Roman"/>
          <w:sz w:val="30"/>
          <w:szCs w:val="30"/>
        </w:rPr>
        <w:t xml:space="preserve">”Поддержка устойчивого развития туризма </w:t>
      </w:r>
      <w:r>
        <w:rPr>
          <w:rFonts w:ascii="Times New Roman" w:hAnsi="Times New Roman" w:cs="Times New Roman"/>
          <w:sz w:val="30"/>
          <w:szCs w:val="30"/>
        </w:rPr>
        <w:br/>
      </w:r>
      <w:r w:rsidRPr="009175C8">
        <w:rPr>
          <w:rFonts w:ascii="Times New Roman" w:hAnsi="Times New Roman" w:cs="Times New Roman"/>
          <w:sz w:val="30"/>
          <w:szCs w:val="30"/>
        </w:rPr>
        <w:t xml:space="preserve">в Беларуси“, Национальным олимпийским комитетом с участием  предыдущего </w:t>
      </w:r>
      <w:r w:rsidRPr="00267D6A">
        <w:rPr>
          <w:rFonts w:ascii="Times New Roman" w:hAnsi="Times New Roman" w:cs="Times New Roman"/>
          <w:b/>
          <w:sz w:val="30"/>
          <w:szCs w:val="30"/>
        </w:rPr>
        <w:t>Генерального Секретаря ЮНВТО</w:t>
      </w:r>
      <w:r w:rsidRPr="009175C8">
        <w:rPr>
          <w:rFonts w:ascii="Times New Roman" w:hAnsi="Times New Roman" w:cs="Times New Roman"/>
          <w:sz w:val="30"/>
          <w:szCs w:val="30"/>
        </w:rPr>
        <w:t xml:space="preserve"> Талеба Рифаи, более </w:t>
      </w:r>
      <w:r>
        <w:rPr>
          <w:rFonts w:ascii="Times New Roman" w:hAnsi="Times New Roman" w:cs="Times New Roman"/>
          <w:sz w:val="30"/>
          <w:szCs w:val="30"/>
        </w:rPr>
        <w:br/>
      </w:r>
      <w:r w:rsidRPr="00267D6A">
        <w:rPr>
          <w:rFonts w:ascii="Times New Roman" w:hAnsi="Times New Roman" w:cs="Times New Roman"/>
          <w:b/>
          <w:sz w:val="30"/>
          <w:szCs w:val="30"/>
        </w:rPr>
        <w:t>300 делегатов</w:t>
      </w:r>
      <w:r w:rsidRPr="009175C8">
        <w:rPr>
          <w:rFonts w:ascii="Times New Roman" w:hAnsi="Times New Roman" w:cs="Times New Roman"/>
          <w:sz w:val="30"/>
          <w:szCs w:val="30"/>
        </w:rPr>
        <w:t xml:space="preserve"> из разных стран, </w:t>
      </w:r>
      <w:r w:rsidRPr="00267D6A">
        <w:rPr>
          <w:rFonts w:ascii="Times New Roman" w:hAnsi="Times New Roman" w:cs="Times New Roman"/>
          <w:b/>
          <w:sz w:val="30"/>
          <w:szCs w:val="30"/>
        </w:rPr>
        <w:t>23 спикеров из 15 стран</w:t>
      </w:r>
      <w:r w:rsidRPr="009175C8">
        <w:rPr>
          <w:rFonts w:ascii="Times New Roman" w:hAnsi="Times New Roman" w:cs="Times New Roman"/>
          <w:sz w:val="30"/>
          <w:szCs w:val="30"/>
        </w:rPr>
        <w:t xml:space="preserve"> в области маркетинга, разработки бренда и менеджмента в туризме.</w:t>
      </w:r>
    </w:p>
    <w:p w:rsidR="005A49C4" w:rsidRPr="009175C8" w:rsidRDefault="005A49C4" w:rsidP="005A49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30"/>
        </w:rPr>
      </w:pPr>
    </w:p>
    <w:p w:rsidR="005A49C4" w:rsidRPr="00366AFA" w:rsidRDefault="005A49C4" w:rsidP="005A49C4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30"/>
          <w:szCs w:val="30"/>
        </w:rPr>
      </w:pPr>
      <w:r w:rsidRPr="00E560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470300" cy="1717420"/>
            <wp:effectExtent l="19050" t="0" r="0" b="0"/>
            <wp:docPr id="5122" name="Picture 2" descr="Международная конференция &quot;Брендинг дестинаций: инновационные идеи для привлечения туристов&quot; прошла в Мин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Международная конференция &quot;Брендинг дестинаций: инновационные идеи для привлечения туристов&quot; прошла в Минс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253"/>
                    <a:stretch/>
                  </pic:blipFill>
                  <pic:spPr bwMode="auto">
                    <a:xfrm>
                      <a:off x="0" y="0"/>
                      <a:ext cx="3479049" cy="1721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21F98">
        <w:rPr>
          <w:rFonts w:ascii="Times New Roman" w:hAnsi="Times New Roman" w:cs="Times New Roman"/>
          <w:sz w:val="30"/>
          <w:szCs w:val="30"/>
        </w:rPr>
        <w:t xml:space="preserve"> </w:t>
      </w:r>
      <w:r w:rsidRPr="00E560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264219" cy="1718641"/>
            <wp:effectExtent l="19050" t="0" r="2731" b="0"/>
            <wp:docPr id="50" name="Picture 4" descr="http://www.mst.by/uploads/files_news/Tourism/IMG-888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www.mst.by/uploads/files_news/Tourism/IMG-8882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" r="9701"/>
                    <a:stretch/>
                  </pic:blipFill>
                  <pic:spPr bwMode="auto">
                    <a:xfrm>
                      <a:off x="0" y="0"/>
                      <a:ext cx="2274683" cy="1726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72DA1" w:rsidRDefault="00172DA1" w:rsidP="00E3315D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noProof/>
          <w:color w:val="000000" w:themeColor="text1"/>
          <w:sz w:val="14"/>
          <w:szCs w:val="20"/>
          <w:lang w:eastAsia="ru-RU"/>
        </w:rPr>
      </w:pPr>
    </w:p>
    <w:p w:rsidR="00267D6A" w:rsidRPr="00267D6A" w:rsidRDefault="00267D6A" w:rsidP="00E3315D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noProof/>
          <w:color w:val="000000" w:themeColor="text1"/>
          <w:sz w:val="14"/>
          <w:szCs w:val="20"/>
          <w:lang w:eastAsia="ru-RU"/>
        </w:rPr>
      </w:pPr>
    </w:p>
    <w:p w:rsidR="00803C8D" w:rsidRDefault="00172DA1" w:rsidP="00803C8D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2018 </w:t>
      </w:r>
      <w:r w:rsidR="00803C8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ГОД </w:t>
      </w:r>
      <w:r w:rsidRPr="00BD2428">
        <w:rPr>
          <w:rFonts w:ascii="Times New Roman CYR" w:eastAsia="Times New Roman" w:hAnsi="Times New Roman CYR" w:cs="Times New Roman CYR"/>
          <w:i/>
          <w:sz w:val="30"/>
          <w:szCs w:val="30"/>
          <w:lang w:eastAsia="ru-RU"/>
        </w:rPr>
        <w:t>–</w:t>
      </w:r>
      <w:r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ГОД </w:t>
      </w:r>
      <w:r w:rsidR="00803C8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ТУРИЗМА БЕЛАРУСИ В КИТАЕ</w:t>
      </w:r>
    </w:p>
    <w:p w:rsidR="00803C8D" w:rsidRPr="00C22BB1" w:rsidRDefault="00803C8D" w:rsidP="00803C8D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803C8D" w:rsidRDefault="00803C8D" w:rsidP="00803C8D">
      <w:pPr>
        <w:spacing w:after="0" w:line="280" w:lineRule="exact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</w:pPr>
      <w:r w:rsidRPr="00803C8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 xml:space="preserve">Реализован </w:t>
      </w:r>
      <w:r w:rsidRPr="00267D6A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План</w:t>
      </w:r>
      <w:r w:rsidRPr="00803C8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 xml:space="preserve">, включающий </w:t>
      </w:r>
      <w:r w:rsidRPr="00267D6A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более 50 мероприятий</w:t>
      </w:r>
      <w:r w:rsidRPr="00803C8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br/>
      </w:r>
      <w:r w:rsidRPr="00803C8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 xml:space="preserve">по маркетингу и адаптации туристической инфраструктуры, кадров </w:t>
      </w: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br/>
      </w:r>
      <w:r w:rsidRPr="00803C8D"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t>и приему китайских туристов.</w:t>
      </w:r>
    </w:p>
    <w:p w:rsidR="00267D6A" w:rsidRDefault="00267D6A" w:rsidP="00267D6A">
      <w:pPr>
        <w:spacing w:after="0" w:line="200" w:lineRule="exact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</w:pPr>
    </w:p>
    <w:p w:rsidR="00803C8D" w:rsidRPr="007C438A" w:rsidRDefault="00803C8D" w:rsidP="00C22BB1">
      <w:pPr>
        <w:tabs>
          <w:tab w:val="left" w:pos="1134"/>
        </w:tabs>
        <w:spacing w:after="0" w:line="240" w:lineRule="auto"/>
        <w:ind w:right="-1"/>
        <w:jc w:val="center"/>
        <w:rPr>
          <w:color w:val="00000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4597796" cy="1774596"/>
            <wp:effectExtent l="1905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684" t="37736" r="7310" b="1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44" cy="177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C8D" w:rsidRPr="00803C8D" w:rsidRDefault="00803C8D" w:rsidP="001D395B">
      <w:pPr>
        <w:pStyle w:val="a3"/>
        <w:tabs>
          <w:tab w:val="left" w:pos="1134"/>
        </w:tabs>
        <w:spacing w:after="0" w:line="240" w:lineRule="auto"/>
        <w:ind w:left="0" w:right="-1"/>
        <w:jc w:val="both"/>
        <w:rPr>
          <w:rFonts w:ascii="Times New Roman" w:hAnsi="Times New Roman" w:cs="Times New Roman"/>
          <w:color w:val="000000" w:themeColor="text1"/>
          <w:szCs w:val="3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7587"/>
      </w:tblGrid>
      <w:tr w:rsidR="001D395B" w:rsidTr="001D395B">
        <w:trPr>
          <w:trHeight w:val="1841"/>
        </w:trPr>
        <w:tc>
          <w:tcPr>
            <w:tcW w:w="1951" w:type="dxa"/>
          </w:tcPr>
          <w:p w:rsidR="001D395B" w:rsidRDefault="001D395B" w:rsidP="001D395B">
            <w:pPr>
              <w:pStyle w:val="a3"/>
              <w:tabs>
                <w:tab w:val="left" w:pos="1134"/>
              </w:tabs>
              <w:ind w:left="0" w:right="-1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color w:val="000000"/>
                <w:szCs w:val="30"/>
                <w:lang w:eastAsia="ru-RU"/>
              </w:rPr>
              <w:lastRenderedPageBreak/>
              <w:drawing>
                <wp:inline distT="0" distB="0" distL="0" distR="0">
                  <wp:extent cx="1094740" cy="1073785"/>
                  <wp:effectExtent l="0" t="0" r="0" b="0"/>
                  <wp:docPr id="1" name="Рисунок 2" descr="https://yt3.ggpht.com/a-/AAuE7mBbUkJuYNyfbpy4ddL3jFrMBe36AkTDSoxVyg=s900-mo-c-c0xffffffff-rj-k-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2" name="Picture 2" descr="https://yt3.ggpht.com/a-/AAuE7mBbUkJuYNyfbpy4ddL3jFrMBe36AkTDSoxVyg=s9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073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7" w:type="dxa"/>
          </w:tcPr>
          <w:p w:rsidR="001D395B" w:rsidRDefault="001D395B" w:rsidP="001D395B">
            <w:pPr>
              <w:pStyle w:val="a3"/>
              <w:tabs>
                <w:tab w:val="left" w:pos="1134"/>
              </w:tabs>
              <w:ind w:left="0" w:right="-1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D395B">
              <w:rPr>
                <w:rFonts w:ascii="Times New Roman" w:hAnsi="Times New Roman" w:cs="Times New Roman"/>
                <w:sz w:val="30"/>
                <w:szCs w:val="30"/>
              </w:rPr>
              <w:t xml:space="preserve">20 ноября 2018 г. с </w:t>
            </w:r>
            <w:r w:rsidRPr="001D395B">
              <w:rPr>
                <w:rFonts w:ascii="Times New Roman" w:hAnsi="Times New Roman" w:cs="Times New Roman"/>
                <w:b/>
                <w:sz w:val="30"/>
                <w:szCs w:val="30"/>
              </w:rPr>
              <w:t>Euronews</w:t>
            </w:r>
            <w:r w:rsidRPr="001D395B">
              <w:rPr>
                <w:rFonts w:ascii="Times New Roman" w:hAnsi="Times New Roman" w:cs="Times New Roman"/>
                <w:sz w:val="30"/>
                <w:szCs w:val="30"/>
              </w:rPr>
              <w:t xml:space="preserve"> подписано </w:t>
            </w:r>
            <w:r w:rsidRPr="001D395B">
              <w:rPr>
                <w:rFonts w:ascii="Times New Roman" w:hAnsi="Times New Roman" w:cs="Times New Roman"/>
                <w:b/>
                <w:sz w:val="30"/>
                <w:szCs w:val="30"/>
              </w:rPr>
              <w:t>соглашение</w:t>
            </w:r>
            <w:r w:rsidRPr="001D395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1D395B">
              <w:rPr>
                <w:rFonts w:ascii="Times New Roman" w:hAnsi="Times New Roman" w:cs="Times New Roman"/>
                <w:sz w:val="30"/>
                <w:szCs w:val="30"/>
              </w:rPr>
              <w:br/>
            </w:r>
            <w:r w:rsidRPr="001D395B">
              <w:rPr>
                <w:rFonts w:ascii="Times New Roman" w:hAnsi="Times New Roman" w:cs="Times New Roman"/>
                <w:b/>
                <w:sz w:val="30"/>
                <w:szCs w:val="30"/>
              </w:rPr>
              <w:t>о рекламном контенте</w:t>
            </w:r>
            <w:r w:rsidRPr="001D395B">
              <w:rPr>
                <w:rFonts w:ascii="Times New Roman" w:hAnsi="Times New Roman" w:cs="Times New Roman"/>
                <w:sz w:val="30"/>
                <w:szCs w:val="30"/>
              </w:rPr>
              <w:t xml:space="preserve">, в соответствии с которым телеканал осуществил </w:t>
            </w:r>
            <w:r w:rsidRPr="001D395B">
              <w:rPr>
                <w:rFonts w:ascii="Times New Roman" w:hAnsi="Times New Roman" w:cs="Times New Roman"/>
                <w:b/>
                <w:sz w:val="30"/>
                <w:szCs w:val="30"/>
              </w:rPr>
              <w:t>21 трансляцию</w:t>
            </w:r>
            <w:r w:rsidRPr="001D395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br/>
            </w:r>
            <w:r w:rsidRPr="001D395B">
              <w:rPr>
                <w:rFonts w:ascii="Times New Roman" w:hAnsi="Times New Roman" w:cs="Times New Roman"/>
                <w:i/>
                <w:sz w:val="30"/>
                <w:szCs w:val="30"/>
              </w:rPr>
              <w:t xml:space="preserve">(с 26 ноября по 14 декабря 2018 г.) </w:t>
            </w:r>
            <w:r w:rsidRPr="001D395B">
              <w:rPr>
                <w:rFonts w:ascii="Times New Roman" w:hAnsi="Times New Roman" w:cs="Times New Roman"/>
                <w:b/>
                <w:sz w:val="30"/>
                <w:szCs w:val="30"/>
              </w:rPr>
              <w:t>5 видеороликов</w:t>
            </w:r>
            <w:r w:rsidRPr="001D395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br/>
            </w:r>
            <w:r w:rsidRPr="001D395B">
              <w:rPr>
                <w:rFonts w:ascii="Times New Roman" w:hAnsi="Times New Roman" w:cs="Times New Roman"/>
                <w:sz w:val="30"/>
                <w:szCs w:val="30"/>
              </w:rPr>
              <w:t>о туристическом потенциале страны.</w:t>
            </w:r>
          </w:p>
        </w:tc>
      </w:tr>
    </w:tbl>
    <w:p w:rsidR="00803C8D" w:rsidRPr="00803C8D" w:rsidRDefault="00803C8D" w:rsidP="00E3315D">
      <w:pPr>
        <w:spacing w:after="0" w:line="280" w:lineRule="exact"/>
        <w:ind w:firstLine="709"/>
        <w:jc w:val="center"/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  <w:lang w:eastAsia="ru-RU"/>
        </w:rPr>
      </w:pPr>
    </w:p>
    <w:p w:rsidR="00216F72" w:rsidRPr="00995EFD" w:rsidRDefault="00E3315D" w:rsidP="00B61BF6">
      <w:pPr>
        <w:spacing w:after="0" w:line="280" w:lineRule="exact"/>
        <w:ind w:left="-993" w:right="-567"/>
        <w:jc w:val="center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</w:pPr>
      <w:r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ВИЗИТ ГЕНЕРАЛЬНОГО СЕКРЕТАРЯ ЮНВТО ЗУРАБА ПОЛОЛИКАШВИЛИ В РЕСПУБЛИКУ БЕЛАРУСЬ</w:t>
      </w:r>
      <w:r w:rsidR="00B61BF6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В 2019 ГОДУ</w:t>
      </w:r>
    </w:p>
    <w:p w:rsidR="00A40388" w:rsidRPr="00B61BF6" w:rsidRDefault="00A40388" w:rsidP="00A40388">
      <w:pPr>
        <w:spacing w:after="0" w:line="280" w:lineRule="exact"/>
        <w:ind w:firstLine="709"/>
        <w:jc w:val="both"/>
        <w:rPr>
          <w:rFonts w:ascii="Arial Black" w:hAnsi="Arial Black" w:cs="Times New Roman"/>
          <w:noProof/>
          <w:color w:val="1F4E79" w:themeColor="accent1" w:themeShade="80"/>
          <w:sz w:val="20"/>
          <w:szCs w:val="20"/>
          <w:lang w:eastAsia="ru-RU"/>
        </w:rPr>
      </w:pPr>
    </w:p>
    <w:p w:rsidR="00B61BF6" w:rsidRPr="00995EFD" w:rsidRDefault="00B61BF6" w:rsidP="00267D6A">
      <w:pPr>
        <w:pStyle w:val="a3"/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5EFD">
        <w:rPr>
          <w:rFonts w:ascii="Times New Roman" w:hAnsi="Times New Roman" w:cs="Times New Roman"/>
          <w:sz w:val="30"/>
          <w:szCs w:val="30"/>
        </w:rPr>
        <w:t>Проведены встречи с Президентом Республики Беларусь А.Г.Лукашенко, Заместителем Премьер-министра И.В.Петришенко, Министром спорта и туризма  С.М.Ковальчуком,  Министром иностранных дел Республики Беларусь В.В.Макеем,  Председателем Минского городского исполнительного комитета А.А.Сиваком.</w:t>
      </w:r>
    </w:p>
    <w:p w:rsidR="00B61BF6" w:rsidRPr="00B61BF6" w:rsidRDefault="00B61BF6" w:rsidP="00A40388">
      <w:pPr>
        <w:spacing w:after="0" w:line="280" w:lineRule="exact"/>
        <w:ind w:firstLine="709"/>
        <w:jc w:val="both"/>
        <w:rPr>
          <w:rFonts w:ascii="Arial Black" w:hAnsi="Arial Black" w:cs="Times New Roman"/>
          <w:noProof/>
          <w:color w:val="1F4E79" w:themeColor="accent1" w:themeShade="80"/>
          <w:sz w:val="20"/>
          <w:szCs w:val="20"/>
          <w:lang w:eastAsia="ru-RU"/>
        </w:rPr>
      </w:pPr>
    </w:p>
    <w:p w:rsidR="00693019" w:rsidRPr="00995EFD" w:rsidRDefault="00693019" w:rsidP="00203A6F">
      <w:pPr>
        <w:pStyle w:val="a3"/>
        <w:tabs>
          <w:tab w:val="left" w:pos="1134"/>
        </w:tabs>
        <w:ind w:left="0" w:right="-284"/>
        <w:jc w:val="center"/>
        <w:rPr>
          <w:color w:val="00B050"/>
          <w:szCs w:val="30"/>
        </w:rPr>
      </w:pPr>
      <w:r w:rsidRPr="00995EFD">
        <w:rPr>
          <w:noProof/>
          <w:color w:val="00B050"/>
          <w:szCs w:val="30"/>
          <w:lang w:eastAsia="ru-RU"/>
        </w:rPr>
        <w:drawing>
          <wp:inline distT="0" distB="0" distL="0" distR="0">
            <wp:extent cx="5063589" cy="3369034"/>
            <wp:effectExtent l="19050" t="0" r="3711" b="0"/>
            <wp:docPr id="2" name="Рисунок 2" descr="\\192.168.1.214\Upload\21 ЮНВТО\Визит Генсека, июнь 2019\ФОТО_Визит ЮНВТО\встреча с Президентом\IMG-201906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14\Upload\21 ЮНВТО\Визит Генсека, июнь 2019\ФОТО_Визит ЮНВТО\встреча с Президентом\IMG-20190630-WA0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75" cy="337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F7" w:rsidRPr="00267D6A" w:rsidRDefault="008528F7" w:rsidP="008528F7">
      <w:pPr>
        <w:ind w:left="-709" w:right="-425"/>
        <w:jc w:val="center"/>
        <w:rPr>
          <w:rFonts w:ascii="Times New Roman" w:hAnsi="Times New Roman" w:cs="Times New Roman"/>
          <w:b/>
          <w:noProof/>
          <w:color w:val="000000" w:themeColor="text1"/>
          <w:sz w:val="4"/>
          <w:szCs w:val="20"/>
          <w:lang w:eastAsia="ru-RU"/>
        </w:rPr>
      </w:pPr>
    </w:p>
    <w:p w:rsidR="00A40388" w:rsidRPr="00082EB7" w:rsidRDefault="00E3315D" w:rsidP="008528F7">
      <w:pPr>
        <w:ind w:left="-709" w:right="-425"/>
        <w:jc w:val="center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KОРПОРАТИВНАЯ КОНФЕРЕНЦИЯ КИТАЙСКОЙ СЕТЕВОЙ КОМПАНИИ WANMEI</w:t>
      </w:r>
      <w:r w:rsidR="008528F7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</w:t>
      </w:r>
      <w:r w:rsidRPr="00995EFD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В РЕСПУБЛИКЕ БЕЛАРУСЬ</w:t>
      </w:r>
    </w:p>
    <w:p w:rsidR="00C673F6" w:rsidRPr="00082EB7" w:rsidRDefault="00A40388" w:rsidP="00FA181E">
      <w:pPr>
        <w:pStyle w:val="a3"/>
        <w:spacing w:after="0" w:line="240" w:lineRule="auto"/>
        <w:ind w:left="0"/>
        <w:jc w:val="center"/>
        <w:rPr>
          <w:rFonts w:ascii="Arial Black" w:hAnsi="Arial Black" w:cs="Times New Roman"/>
          <w:b/>
          <w:noProof/>
          <w:color w:val="000000" w:themeColor="text1"/>
          <w:sz w:val="32"/>
          <w:szCs w:val="32"/>
          <w:lang w:eastAsia="ru-RU"/>
        </w:rPr>
      </w:pPr>
      <w:r w:rsidRPr="00995EFD">
        <w:rPr>
          <w:rFonts w:ascii="Arial Black" w:hAnsi="Arial Black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730949" cy="2429158"/>
            <wp:effectExtent l="19050" t="0" r="3101" b="0"/>
            <wp:docPr id="9" name="Рисунок 1" descr="\\192.168.1.214\Upload\Грицевич\отчет ГП 2019\ванмэй\на сл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14\Upload\Грицевич\отчет ГП 2019\ванмэй\на слай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55" cy="242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88" w:rsidRPr="00082EB7" w:rsidRDefault="00A40388" w:rsidP="00FA181E">
      <w:pPr>
        <w:pStyle w:val="a3"/>
        <w:spacing w:after="0" w:line="240" w:lineRule="auto"/>
        <w:ind w:left="0"/>
        <w:jc w:val="center"/>
        <w:rPr>
          <w:rFonts w:ascii="Arial Black" w:hAnsi="Arial Black" w:cs="Times New Roman"/>
          <w:b/>
          <w:noProof/>
          <w:color w:val="000000" w:themeColor="text1"/>
          <w:sz w:val="14"/>
          <w:szCs w:val="32"/>
          <w:lang w:eastAsia="ru-RU"/>
        </w:rPr>
      </w:pPr>
    </w:p>
    <w:p w:rsidR="00B61BF6" w:rsidRDefault="00A40388" w:rsidP="00B61BF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</w:pPr>
      <w:r w:rsidRPr="00082EB7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10-25 мая</w:t>
      </w:r>
      <w:r w:rsidR="00B61BF6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 xml:space="preserve"> 2019 года</w:t>
      </w:r>
      <w:r w:rsidRPr="00082EB7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t>, 53 группы туристов, 2 300 человек</w:t>
      </w:r>
      <w:r w:rsidR="00B61BF6">
        <w:rPr>
          <w:rFonts w:ascii="Times New Roman" w:hAnsi="Times New Roman" w:cs="Times New Roman"/>
          <w:b/>
          <w:noProof/>
          <w:color w:val="000000" w:themeColor="text1"/>
          <w:sz w:val="30"/>
          <w:szCs w:val="30"/>
          <w:lang w:eastAsia="ru-RU"/>
        </w:rPr>
        <w:br w:type="page"/>
      </w:r>
    </w:p>
    <w:p w:rsidR="00CB3746" w:rsidRDefault="00E3315D" w:rsidP="00FA181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5EFD">
        <w:rPr>
          <w:rFonts w:ascii="Times New Roman" w:hAnsi="Times New Roman" w:cs="Times New Roman"/>
          <w:b/>
          <w:sz w:val="30"/>
          <w:szCs w:val="30"/>
        </w:rPr>
        <w:lastRenderedPageBreak/>
        <w:t>РЕЙТИНГИ:</w:t>
      </w:r>
    </w:p>
    <w:tbl>
      <w:tblPr>
        <w:tblStyle w:val="ab"/>
        <w:tblW w:w="0" w:type="auto"/>
        <w:tblLayout w:type="fixed"/>
        <w:tblLook w:val="04A0"/>
      </w:tblPr>
      <w:tblGrid>
        <w:gridCol w:w="3369"/>
        <w:gridCol w:w="6203"/>
      </w:tblGrid>
      <w:tr w:rsidR="00EE6CDB" w:rsidRPr="00995EFD" w:rsidTr="007A3291">
        <w:trPr>
          <w:trHeight w:val="432"/>
        </w:trPr>
        <w:tc>
          <w:tcPr>
            <w:tcW w:w="9572" w:type="dxa"/>
            <w:gridSpan w:val="2"/>
            <w:shd w:val="clear" w:color="auto" w:fill="A8D08D" w:themeFill="accent6" w:themeFillTint="99"/>
            <w:vAlign w:val="center"/>
          </w:tcPr>
          <w:p w:rsidR="00EE6CDB" w:rsidRPr="009D47A1" w:rsidRDefault="00EE6CDB" w:rsidP="009D47A1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2016 год</w:t>
            </w:r>
          </w:p>
        </w:tc>
      </w:tr>
      <w:tr w:rsidR="00EE6CDB" w:rsidRPr="00995EFD" w:rsidTr="00EE6CDB">
        <w:trPr>
          <w:trHeight w:val="1215"/>
        </w:trPr>
        <w:tc>
          <w:tcPr>
            <w:tcW w:w="3369" w:type="dxa"/>
            <w:shd w:val="clear" w:color="auto" w:fill="auto"/>
            <w:vAlign w:val="center"/>
          </w:tcPr>
          <w:p w:rsidR="00EE6CDB" w:rsidRPr="009D47A1" w:rsidRDefault="00EE6CDB" w:rsidP="00EE6CDB">
            <w:pPr>
              <w:spacing w:line="240" w:lineRule="exact"/>
              <w:ind w:left="-142"/>
              <w:jc w:val="center"/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EE6CDB">
              <w:rPr>
                <w:rFonts w:ascii="Times New Roman" w:hAnsi="Times New Roman" w:cs="Times New Roman"/>
                <w:b/>
                <w:noProof/>
                <w:sz w:val="30"/>
                <w:szCs w:val="30"/>
                <w:highlight w:val="yellow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36830</wp:posOffset>
                  </wp:positionV>
                  <wp:extent cx="1149985" cy="574040"/>
                  <wp:effectExtent l="19050" t="0" r="0" b="0"/>
                  <wp:wrapSquare wrapText="bothSides"/>
                  <wp:docPr id="18" name="Picture 2" descr="Картинки по запросу national geographic traveler a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Картинки по запросу national geographic traveler a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574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03" w:type="dxa"/>
            <w:shd w:val="clear" w:color="auto" w:fill="auto"/>
            <w:vAlign w:val="center"/>
          </w:tcPr>
          <w:p w:rsidR="00EE6CDB" w:rsidRPr="009D47A1" w:rsidRDefault="00EE6CDB" w:rsidP="00603328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proofErr w:type="gramStart"/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Беларусь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заняла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1</w:t>
            </w: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 место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в номинации “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А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гротуризм</w:t>
            </w:r>
            <w:proofErr w:type="spellEnd"/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сред</w:t>
            </w:r>
            <w:r w:rsidR="0060332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лучших туристических дестинаций и 1 место по популярности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br/>
              <w:t xml:space="preserve">в сфере гастрономического туризма 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br/>
              <w:t>у российских туристов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.</w:t>
            </w:r>
            <w:proofErr w:type="gramEnd"/>
          </w:p>
        </w:tc>
      </w:tr>
      <w:tr w:rsidR="009D47A1" w:rsidRPr="00995EFD" w:rsidTr="00EE6CDB">
        <w:trPr>
          <w:trHeight w:val="432"/>
        </w:trPr>
        <w:tc>
          <w:tcPr>
            <w:tcW w:w="9572" w:type="dxa"/>
            <w:gridSpan w:val="2"/>
            <w:shd w:val="clear" w:color="auto" w:fill="A8D08D" w:themeFill="accent6" w:themeFillTint="99"/>
            <w:vAlign w:val="center"/>
          </w:tcPr>
          <w:p w:rsidR="009D47A1" w:rsidRPr="009D47A1" w:rsidRDefault="009D47A1" w:rsidP="00EE6CD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9D47A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2017 год</w:t>
            </w:r>
          </w:p>
        </w:tc>
      </w:tr>
      <w:tr w:rsidR="00803C8D" w:rsidRPr="00995EFD" w:rsidTr="00EE6CDB">
        <w:trPr>
          <w:trHeight w:val="916"/>
        </w:trPr>
        <w:tc>
          <w:tcPr>
            <w:tcW w:w="3369" w:type="dxa"/>
          </w:tcPr>
          <w:p w:rsidR="001D395B" w:rsidRPr="001D395B" w:rsidRDefault="001D395B" w:rsidP="00CB3746">
            <w:pPr>
              <w:pStyle w:val="a3"/>
              <w:ind w:left="-142" w:right="-108"/>
              <w:jc w:val="center"/>
              <w:rPr>
                <w:noProof/>
                <w:sz w:val="6"/>
                <w:lang w:eastAsia="ru-RU"/>
              </w:rPr>
            </w:pPr>
          </w:p>
          <w:p w:rsidR="00803C8D" w:rsidRPr="00995EFD" w:rsidRDefault="009D47A1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 w:rsidRPr="009D47A1">
              <w:rPr>
                <w:noProof/>
                <w:lang w:eastAsia="ru-RU"/>
              </w:rPr>
              <w:drawing>
                <wp:inline distT="0" distB="0" distL="0" distR="0">
                  <wp:extent cx="1280131" cy="648586"/>
                  <wp:effectExtent l="0" t="0" r="0" b="0"/>
                  <wp:docPr id="10242" name="Picture 2" descr="Картинки по запросу t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Картинки по запросу t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10" cy="6494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vAlign w:val="center"/>
          </w:tcPr>
          <w:p w:rsidR="00803C8D" w:rsidRPr="00DB76B1" w:rsidRDefault="00351C76" w:rsidP="00EE6CDB">
            <w:pPr>
              <w:spacing w:line="240" w:lineRule="exact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30"/>
                <w:szCs w:val="30"/>
                <w:lang w:eastAsia="ru-RU"/>
              </w:rPr>
            </w:pP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Минск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в </w:t>
            </w: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топ-30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городов, привлекательных для отдыха на уик-энд.</w:t>
            </w:r>
          </w:p>
        </w:tc>
      </w:tr>
      <w:tr w:rsidR="009D47A1" w:rsidRPr="00995EFD" w:rsidTr="00EE6CDB">
        <w:trPr>
          <w:trHeight w:val="1371"/>
        </w:trPr>
        <w:tc>
          <w:tcPr>
            <w:tcW w:w="3369" w:type="dxa"/>
          </w:tcPr>
          <w:p w:rsidR="00351C76" w:rsidRDefault="00351C76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</w:p>
          <w:p w:rsidR="009D47A1" w:rsidRPr="00995EFD" w:rsidRDefault="00267D6A" w:rsidP="001D395B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 w:rsidRPr="009D47A1">
              <w:rPr>
                <w:noProof/>
                <w:lang w:eastAsia="ru-RU"/>
              </w:rPr>
              <w:drawing>
                <wp:inline distT="0" distB="0" distL="0" distR="0">
                  <wp:extent cx="1516605" cy="463138"/>
                  <wp:effectExtent l="0" t="0" r="7395" b="0"/>
                  <wp:docPr id="46" name="Picture 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83" cy="465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vAlign w:val="center"/>
          </w:tcPr>
          <w:p w:rsidR="00351C76" w:rsidRPr="00DB76B1" w:rsidRDefault="00351C76" w:rsidP="00EE6CDB">
            <w:pPr>
              <w:pStyle w:val="a3"/>
              <w:spacing w:line="240" w:lineRule="exact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Витебск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вошел в </w:t>
            </w: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топ-10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древних городов СНГ по популярности у туристов </w:t>
            </w:r>
            <w:r w:rsidR="008D041E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br/>
            </w:r>
            <w:r w:rsidRPr="00DB76B1">
              <w:rPr>
                <w:rFonts w:ascii="Times New Roman" w:hAnsi="Times New Roman" w:cs="Times New Roman"/>
                <w:i/>
                <w:color w:val="000000" w:themeColor="text1"/>
                <w:sz w:val="30"/>
                <w:szCs w:val="30"/>
              </w:rPr>
              <w:t>(6 место);</w:t>
            </w:r>
          </w:p>
          <w:p w:rsidR="009D47A1" w:rsidRPr="00DB76B1" w:rsidRDefault="00351C76" w:rsidP="00EE6CDB">
            <w:pPr>
              <w:spacing w:line="240" w:lineRule="exact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30"/>
                <w:szCs w:val="30"/>
                <w:lang w:eastAsia="ru-RU"/>
              </w:rPr>
            </w:pP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Минск и Брест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вошли в </w:t>
            </w: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топ-10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городов СНГ популярных зимой у туристов.</w:t>
            </w:r>
          </w:p>
        </w:tc>
      </w:tr>
      <w:tr w:rsidR="009D47A1" w:rsidRPr="00995EFD" w:rsidTr="00EE6CDB">
        <w:trPr>
          <w:trHeight w:val="875"/>
        </w:trPr>
        <w:tc>
          <w:tcPr>
            <w:tcW w:w="3369" w:type="dxa"/>
          </w:tcPr>
          <w:p w:rsidR="001D395B" w:rsidRPr="001D395B" w:rsidRDefault="001D395B" w:rsidP="00CB3746">
            <w:pPr>
              <w:pStyle w:val="a3"/>
              <w:ind w:left="-142" w:right="-108"/>
              <w:jc w:val="center"/>
              <w:rPr>
                <w:noProof/>
                <w:sz w:val="4"/>
                <w:lang w:eastAsia="ru-RU"/>
              </w:rPr>
            </w:pPr>
          </w:p>
          <w:p w:rsidR="009D47A1" w:rsidRDefault="00351C76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 w:rsidRPr="00351C76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1116419" cy="559167"/>
                  <wp:effectExtent l="19050" t="0" r="7531" b="0"/>
                  <wp:docPr id="47" name="Picture 2" descr="Картинки по запросу national geographic traveler a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Картинки по запросу national geographic traveler a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26" cy="5728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D395B" w:rsidRPr="001D395B" w:rsidRDefault="001D395B" w:rsidP="00CB3746">
            <w:pPr>
              <w:pStyle w:val="a3"/>
              <w:ind w:left="-142" w:right="-108"/>
              <w:jc w:val="center"/>
              <w:rPr>
                <w:noProof/>
                <w:sz w:val="6"/>
                <w:lang w:eastAsia="ru-RU"/>
              </w:rPr>
            </w:pPr>
          </w:p>
        </w:tc>
        <w:tc>
          <w:tcPr>
            <w:tcW w:w="6203" w:type="dxa"/>
            <w:vAlign w:val="center"/>
          </w:tcPr>
          <w:p w:rsidR="009D47A1" w:rsidRPr="00DB76B1" w:rsidRDefault="00351C76" w:rsidP="00EE6CDB">
            <w:pPr>
              <w:spacing w:line="240" w:lineRule="exact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30"/>
                <w:szCs w:val="30"/>
                <w:lang w:eastAsia="ru-RU"/>
              </w:rPr>
            </w:pP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Беларусь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заняла </w:t>
            </w:r>
            <w:r w:rsidRPr="00DB76B1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3 место </w:t>
            </w:r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в номинации “</w:t>
            </w:r>
            <w:proofErr w:type="gramStart"/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Гастрономический</w:t>
            </w:r>
            <w:proofErr w:type="gramEnd"/>
            <w:r w:rsidRPr="00DB76B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и агротуризм”.</w:t>
            </w:r>
          </w:p>
        </w:tc>
      </w:tr>
      <w:tr w:rsidR="00803C8D" w:rsidRPr="00995EFD" w:rsidTr="00EE6CDB">
        <w:trPr>
          <w:trHeight w:val="416"/>
        </w:trPr>
        <w:tc>
          <w:tcPr>
            <w:tcW w:w="9572" w:type="dxa"/>
            <w:gridSpan w:val="2"/>
            <w:shd w:val="clear" w:color="auto" w:fill="A8D08D" w:themeFill="accent6" w:themeFillTint="99"/>
            <w:vAlign w:val="center"/>
          </w:tcPr>
          <w:p w:rsidR="00803C8D" w:rsidRPr="00803C8D" w:rsidRDefault="00803C8D" w:rsidP="00803C8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803C8D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2018 год</w:t>
            </w:r>
          </w:p>
        </w:tc>
      </w:tr>
      <w:tr w:rsidR="00803C8D" w:rsidRPr="00995EFD" w:rsidTr="00EE6CDB">
        <w:trPr>
          <w:trHeight w:val="1115"/>
        </w:trPr>
        <w:tc>
          <w:tcPr>
            <w:tcW w:w="3369" w:type="dxa"/>
          </w:tcPr>
          <w:p w:rsidR="001D395B" w:rsidRPr="001D395B" w:rsidRDefault="001D395B" w:rsidP="00CB3746">
            <w:pPr>
              <w:pStyle w:val="a3"/>
              <w:ind w:left="-142" w:right="-108"/>
              <w:jc w:val="center"/>
              <w:rPr>
                <w:noProof/>
                <w:sz w:val="6"/>
                <w:lang w:eastAsia="ru-RU"/>
              </w:rPr>
            </w:pPr>
          </w:p>
          <w:p w:rsidR="00803C8D" w:rsidRPr="00995EFD" w:rsidRDefault="00803C8D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 w:rsidRPr="00803C8D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1125122" cy="563526"/>
                  <wp:effectExtent l="19050" t="0" r="0" b="0"/>
                  <wp:docPr id="35" name="Picture 2" descr="Картинки по запросу national geographic traveler aw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Картинки по запросу national geographic traveler aw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42" cy="5773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vAlign w:val="center"/>
          </w:tcPr>
          <w:p w:rsidR="00803C8D" w:rsidRPr="00803C8D" w:rsidRDefault="00803C8D" w:rsidP="00EE6CDB">
            <w:pPr>
              <w:pStyle w:val="a3"/>
              <w:spacing w:line="240" w:lineRule="exact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</w:pPr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Беларусь</w:t>
            </w:r>
            <w:r w:rsidRPr="00803C8D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 xml:space="preserve"> победила в номинации </w:t>
            </w:r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"Агротуризм"</w:t>
            </w:r>
            <w:r w:rsidRPr="00803C8D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 xml:space="preserve"> рейтинга </w:t>
            </w:r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National Geographic Traveler Awards 2018</w:t>
            </w:r>
            <w:r w:rsidRPr="00803C8D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>.</w:t>
            </w:r>
          </w:p>
        </w:tc>
      </w:tr>
      <w:tr w:rsidR="00803C8D" w:rsidRPr="00995EFD" w:rsidTr="00EE6CDB">
        <w:trPr>
          <w:trHeight w:val="1113"/>
        </w:trPr>
        <w:tc>
          <w:tcPr>
            <w:tcW w:w="3369" w:type="dxa"/>
          </w:tcPr>
          <w:p w:rsidR="00803C8D" w:rsidRDefault="00EE6CDB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83185</wp:posOffset>
                  </wp:positionV>
                  <wp:extent cx="1277620" cy="605790"/>
                  <wp:effectExtent l="19050" t="0" r="0" b="0"/>
                  <wp:wrapTight wrapText="bothSides">
                    <wp:wrapPolygon edited="0">
                      <wp:start x="8374" y="0"/>
                      <wp:lineTo x="966" y="4755"/>
                      <wp:lineTo x="-322" y="6113"/>
                      <wp:lineTo x="-322" y="12906"/>
                      <wp:lineTo x="6763" y="21057"/>
                      <wp:lineTo x="8374" y="21057"/>
                      <wp:lineTo x="13205" y="21057"/>
                      <wp:lineTo x="14815" y="21057"/>
                      <wp:lineTo x="21579" y="12906"/>
                      <wp:lineTo x="21579" y="7472"/>
                      <wp:lineTo x="13205" y="0"/>
                      <wp:lineTo x="8374" y="0"/>
                    </wp:wrapPolygon>
                  </wp:wrapTight>
                  <wp:docPr id="38" name="Рисунок 1" descr="ÐÐ°ÑÑÐ¸Ð½ÐºÐ¸ Ð¿Ð¾ Ð·Ð°Ð¿ÑÐ¾ÑÑ lonely plane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ÐÐ°ÑÑÐ¸Ð½ÐºÐ¸ Ð¿Ð¾ Ð·Ð°Ð¿ÑÐ¾ÑÑ lonely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605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03C8D" w:rsidRDefault="00803C8D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</w:p>
          <w:p w:rsidR="00803C8D" w:rsidRDefault="00803C8D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</w:p>
          <w:p w:rsidR="00803C8D" w:rsidRPr="00995EFD" w:rsidRDefault="00803C8D" w:rsidP="00803C8D">
            <w:pPr>
              <w:ind w:right="-108"/>
              <w:rPr>
                <w:noProof/>
                <w:lang w:eastAsia="ru-RU"/>
              </w:rPr>
            </w:pPr>
          </w:p>
        </w:tc>
        <w:tc>
          <w:tcPr>
            <w:tcW w:w="6203" w:type="dxa"/>
            <w:vAlign w:val="center"/>
          </w:tcPr>
          <w:p w:rsidR="00803C8D" w:rsidRPr="00803C8D" w:rsidRDefault="00803C8D" w:rsidP="00EE6CDB">
            <w:pPr>
              <w:pStyle w:val="a3"/>
              <w:spacing w:line="240" w:lineRule="exact"/>
              <w:ind w:left="3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</w:pPr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Беларусь</w:t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вошла </w:t>
            </w:r>
            <w:r w:rsidRPr="00803C8D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>в</w:t>
            </w:r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 xml:space="preserve"> ТОП-10 </w:t>
            </w:r>
            <w:r w:rsidRPr="00803C8D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 xml:space="preserve">лучших стран для путешествий </w:t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в 2019 году 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по версии международного издательства </w:t>
            </w:r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 xml:space="preserve">Lonely Planet </w:t>
            </w:r>
            <w:r w:rsidRPr="00803C8D">
              <w:rPr>
                <w:rFonts w:ascii="Times New Roman" w:hAnsi="Times New Roman" w:cs="Times New Roman"/>
                <w:bCs/>
                <w:i/>
                <w:color w:val="000000" w:themeColor="text1"/>
                <w:sz w:val="30"/>
                <w:szCs w:val="30"/>
              </w:rPr>
              <w:t>(8-е место)</w:t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.</w:t>
            </w:r>
          </w:p>
        </w:tc>
      </w:tr>
      <w:tr w:rsidR="00803C8D" w:rsidRPr="00995EFD" w:rsidTr="00EE6CDB">
        <w:trPr>
          <w:trHeight w:val="989"/>
        </w:trPr>
        <w:tc>
          <w:tcPr>
            <w:tcW w:w="3369" w:type="dxa"/>
          </w:tcPr>
          <w:p w:rsidR="00803C8D" w:rsidRDefault="00EE6CDB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71755</wp:posOffset>
                  </wp:positionV>
                  <wp:extent cx="1586230" cy="574040"/>
                  <wp:effectExtent l="19050" t="0" r="0" b="0"/>
                  <wp:wrapTight wrapText="bothSides">
                    <wp:wrapPolygon edited="0">
                      <wp:start x="2853" y="717"/>
                      <wp:lineTo x="-259" y="2867"/>
                      <wp:lineTo x="-259" y="10035"/>
                      <wp:lineTo x="1038" y="12186"/>
                      <wp:lineTo x="1038" y="20071"/>
                      <wp:lineTo x="11673" y="20071"/>
                      <wp:lineTo x="14008" y="20071"/>
                      <wp:lineTo x="21531" y="14336"/>
                      <wp:lineTo x="21531" y="9319"/>
                      <wp:lineTo x="18937" y="5735"/>
                      <wp:lineTo x="13230" y="717"/>
                      <wp:lineTo x="2853" y="717"/>
                    </wp:wrapPolygon>
                  </wp:wrapTight>
                  <wp:docPr id="41" name="Рисунок 19" descr="ÐÐ°ÑÑÐ¸Ð½ÐºÐ¸ Ð¿Ð¾ Ð·Ð°Ð¿ÑÐ¾ÑÑ purewow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purewow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3C8D" w:rsidRDefault="00803C8D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</w:p>
          <w:p w:rsidR="00803C8D" w:rsidRPr="00995EFD" w:rsidRDefault="00803C8D" w:rsidP="00EE6CDB">
            <w:pPr>
              <w:ind w:right="-108"/>
              <w:rPr>
                <w:noProof/>
                <w:lang w:eastAsia="ru-RU"/>
              </w:rPr>
            </w:pPr>
          </w:p>
        </w:tc>
        <w:tc>
          <w:tcPr>
            <w:tcW w:w="6203" w:type="dxa"/>
            <w:vAlign w:val="center"/>
          </w:tcPr>
          <w:p w:rsidR="00803C8D" w:rsidRPr="00803C8D" w:rsidRDefault="00803C8D" w:rsidP="00EE6CDB">
            <w:pPr>
              <w:spacing w:line="240" w:lineRule="exact"/>
              <w:ind w:left="3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30"/>
                <w:szCs w:val="30"/>
                <w:lang w:eastAsia="ru-RU"/>
              </w:rPr>
            </w:pP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Американский </w:t>
            </w:r>
            <w:proofErr w:type="spellStart"/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лайфстайл-журнал</w:t>
            </w:r>
            <w:proofErr w:type="spellEnd"/>
            <w:r w:rsidRPr="00803C8D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PureWow</w:t>
            </w:r>
            <w:proofErr w:type="spellEnd"/>
            <w:r w:rsidRPr="00803C8D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 xml:space="preserve"> 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включил </w:t>
            </w:r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Бре</w:t>
            </w:r>
            <w:proofErr w:type="gramStart"/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ст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Pr="00803C8D">
              <w:rPr>
                <w:rFonts w:ascii="Times New Roman" w:hAnsi="Times New Roman" w:cs="Times New Roman"/>
                <w:i/>
                <w:color w:val="000000" w:themeColor="text1"/>
                <w:sz w:val="30"/>
                <w:szCs w:val="30"/>
              </w:rPr>
              <w:t>в сп</w:t>
            </w:r>
            <w:proofErr w:type="gramEnd"/>
            <w:r w:rsidRPr="00803C8D">
              <w:rPr>
                <w:rFonts w:ascii="Times New Roman" w:hAnsi="Times New Roman" w:cs="Times New Roman"/>
                <w:i/>
                <w:color w:val="000000" w:themeColor="text1"/>
                <w:sz w:val="30"/>
                <w:szCs w:val="30"/>
              </w:rPr>
              <w:t>исок малоизведанных мест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, которые стоит посетить </w:t>
            </w:r>
            <w:r w:rsidRPr="00803C8D">
              <w:rPr>
                <w:rFonts w:ascii="Times New Roman" w:hAnsi="Times New Roman" w:cs="Times New Roman"/>
                <w:b/>
                <w:bCs/>
                <w:color w:val="000000" w:themeColor="text1"/>
                <w:sz w:val="30"/>
                <w:szCs w:val="30"/>
              </w:rPr>
              <w:t>в 2019 году</w:t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.</w:t>
            </w:r>
          </w:p>
        </w:tc>
      </w:tr>
      <w:tr w:rsidR="00803C8D" w:rsidRPr="00995EFD" w:rsidTr="00EE6CDB">
        <w:trPr>
          <w:trHeight w:val="1125"/>
        </w:trPr>
        <w:tc>
          <w:tcPr>
            <w:tcW w:w="3369" w:type="dxa"/>
          </w:tcPr>
          <w:p w:rsidR="00803C8D" w:rsidRDefault="00803C8D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</w:p>
          <w:p w:rsidR="00803C8D" w:rsidRDefault="00EE6CDB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 w:rsidRPr="00803C8D">
              <w:rPr>
                <w:noProof/>
                <w:lang w:eastAsia="ru-RU"/>
              </w:rPr>
              <w:drawing>
                <wp:inline distT="0" distB="0" distL="0" distR="0">
                  <wp:extent cx="1961714" cy="356260"/>
                  <wp:effectExtent l="19050" t="0" r="436" b="0"/>
                  <wp:docPr id="19" name="Рисунок 22" descr="ÐÐ°ÑÑÐ¸Ð½ÐºÐ¸ Ð¿Ð¾ Ð·Ð°Ð¿ÑÐ¾ÑÑ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34" cy="357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C8D" w:rsidRPr="00995EFD" w:rsidRDefault="00803C8D" w:rsidP="00EE6CDB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</w:tc>
        <w:tc>
          <w:tcPr>
            <w:tcW w:w="6203" w:type="dxa"/>
            <w:vAlign w:val="center"/>
          </w:tcPr>
          <w:p w:rsidR="00803C8D" w:rsidRPr="00803C8D" w:rsidRDefault="00803C8D" w:rsidP="00EE6CDB">
            <w:pPr>
              <w:pStyle w:val="a3"/>
              <w:spacing w:line="240" w:lineRule="exact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Минск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вошел в </w:t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ТОП-10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городов, рекомендованных британской газетой </w:t>
            </w:r>
            <w:proofErr w:type="spellStart"/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Independent</w:t>
            </w:r>
            <w:proofErr w:type="spellEnd"/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 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для посещения</w:t>
            </w:r>
            <w:r w:rsidR="00EE6CDB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в 2019 году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.</w:t>
            </w:r>
          </w:p>
        </w:tc>
      </w:tr>
      <w:tr w:rsidR="00803C8D" w:rsidRPr="00995EFD" w:rsidTr="00EE6CDB">
        <w:trPr>
          <w:trHeight w:val="1485"/>
        </w:trPr>
        <w:tc>
          <w:tcPr>
            <w:tcW w:w="3369" w:type="dxa"/>
          </w:tcPr>
          <w:p w:rsidR="00803C8D" w:rsidRDefault="00803C8D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</w:p>
          <w:p w:rsidR="00514C8B" w:rsidRDefault="00EE6CDB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 w:rsidRPr="00803C8D">
              <w:rPr>
                <w:noProof/>
                <w:lang w:eastAsia="ru-RU"/>
              </w:rPr>
              <w:drawing>
                <wp:inline distT="0" distB="0" distL="0" distR="0">
                  <wp:extent cx="1516605" cy="463138"/>
                  <wp:effectExtent l="0" t="0" r="7395" b="0"/>
                  <wp:docPr id="22" name="Picture 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83" cy="465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03C8D" w:rsidRPr="00995EFD" w:rsidRDefault="00803C8D" w:rsidP="00EE6CDB">
            <w:pPr>
              <w:pStyle w:val="a3"/>
              <w:ind w:left="-142" w:right="-108"/>
              <w:rPr>
                <w:noProof/>
                <w:lang w:eastAsia="ru-RU"/>
              </w:rPr>
            </w:pPr>
          </w:p>
        </w:tc>
        <w:tc>
          <w:tcPr>
            <w:tcW w:w="6203" w:type="dxa"/>
            <w:vAlign w:val="center"/>
          </w:tcPr>
          <w:p w:rsidR="00803C8D" w:rsidRPr="00803C8D" w:rsidRDefault="00803C8D" w:rsidP="00EE6CDB">
            <w:pPr>
              <w:spacing w:line="240" w:lineRule="exact"/>
              <w:ind w:left="34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30"/>
                <w:szCs w:val="30"/>
                <w:lang w:eastAsia="ru-RU"/>
              </w:rPr>
            </w:pP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Минск 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признан </w:t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самым популярным </w:t>
            </w:r>
            <w:r w:rsidR="008D041E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br/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в СНГ </w:t>
            </w:r>
            <w:r w:rsidRPr="00803C8D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для путешествий </w:t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 xml:space="preserve">на майские </w:t>
            </w:r>
            <w:r w:rsidR="008D041E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br/>
            </w:r>
            <w:r w:rsidRPr="00803C8D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и осенние праздники, для отдыха на Новый год и на Международный женский день, и шопинга в 2018 году.</w:t>
            </w:r>
          </w:p>
        </w:tc>
      </w:tr>
      <w:tr w:rsidR="00803C8D" w:rsidRPr="00995EFD" w:rsidTr="00EE6CDB">
        <w:trPr>
          <w:trHeight w:val="411"/>
        </w:trPr>
        <w:tc>
          <w:tcPr>
            <w:tcW w:w="9572" w:type="dxa"/>
            <w:gridSpan w:val="2"/>
            <w:shd w:val="clear" w:color="auto" w:fill="A8D08D" w:themeFill="accent6" w:themeFillTint="99"/>
            <w:vAlign w:val="center"/>
          </w:tcPr>
          <w:p w:rsidR="00803C8D" w:rsidRPr="00803C8D" w:rsidRDefault="00803C8D" w:rsidP="00803C8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803C8D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2019 год</w:t>
            </w:r>
          </w:p>
        </w:tc>
      </w:tr>
      <w:tr w:rsidR="00C673F6" w:rsidRPr="00995EFD" w:rsidTr="00EE6CDB">
        <w:trPr>
          <w:trHeight w:val="1079"/>
        </w:trPr>
        <w:tc>
          <w:tcPr>
            <w:tcW w:w="3369" w:type="dxa"/>
          </w:tcPr>
          <w:p w:rsidR="00C673F6" w:rsidRPr="00995EFD" w:rsidRDefault="00C673F6" w:rsidP="00CB3746">
            <w:pPr>
              <w:pStyle w:val="a3"/>
              <w:ind w:left="-142" w:right="-108"/>
              <w:jc w:val="center"/>
              <w:rPr>
                <w:noProof/>
                <w:lang w:eastAsia="ru-RU"/>
              </w:rPr>
            </w:pPr>
            <w:r w:rsidRPr="00995EFD">
              <w:rPr>
                <w:noProof/>
                <w:lang w:eastAsia="ru-RU"/>
              </w:rPr>
              <w:drawing>
                <wp:inline distT="0" distB="0" distL="0" distR="0">
                  <wp:extent cx="1979871" cy="651460"/>
                  <wp:effectExtent l="19050" t="0" r="1329" b="0"/>
                  <wp:docPr id="12" name="Рисунок 13" descr="https://www.sylviegoulard.eu/wp-content/uploads/2015/08/figaro-e14666875527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sylviegoulard.eu/wp-content/uploads/2015/08/figaro-e14666875527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0084" r="10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158" cy="65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vAlign w:val="center"/>
          </w:tcPr>
          <w:p w:rsidR="00C673F6" w:rsidRPr="00DB76B1" w:rsidRDefault="00C673F6" w:rsidP="00EE6CDB">
            <w:pPr>
              <w:pStyle w:val="a3"/>
              <w:spacing w:line="240" w:lineRule="exact"/>
              <w:ind w:left="34"/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Французская газета </w:t>
            </w:r>
            <w:hyperlink r:id="rId39" w:tgtFrame="_blank" w:history="1">
              <w:r w:rsidRPr="00DB76B1">
                <w:rPr>
                  <w:rFonts w:ascii="Times New Roman" w:hAnsi="Times New Roman" w:cs="Times New Roman"/>
                  <w:b/>
                  <w:noProof/>
                  <w:sz w:val="30"/>
                  <w:szCs w:val="30"/>
                  <w:lang w:eastAsia="ru-RU"/>
                </w:rPr>
                <w:t>Le Figaro</w:t>
              </w:r>
            </w:hyperlink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включила </w:t>
            </w:r>
            <w:r w:rsidRPr="00DB76B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Беларусь</w:t>
            </w: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в </w:t>
            </w:r>
            <w:r w:rsidRPr="00DB76B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топ-20</w:t>
            </w: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туристических направлений, которые путешественникам стоит открыть</w:t>
            </w:r>
            <w:r w:rsidR="00E3315D"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</w:t>
            </w:r>
            <w:r w:rsidRPr="00DB76B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в 2020 году.</w:t>
            </w:r>
          </w:p>
        </w:tc>
      </w:tr>
      <w:tr w:rsidR="00CB3746" w:rsidRPr="00995EFD" w:rsidTr="00EE6CDB">
        <w:trPr>
          <w:trHeight w:val="1063"/>
        </w:trPr>
        <w:tc>
          <w:tcPr>
            <w:tcW w:w="3369" w:type="dxa"/>
          </w:tcPr>
          <w:p w:rsidR="00CB3746" w:rsidRPr="00995EFD" w:rsidRDefault="00C673F6" w:rsidP="00CB3746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highlight w:val="yellow"/>
                <w:lang w:eastAsia="ru-RU"/>
              </w:rPr>
            </w:pPr>
            <w:r w:rsidRPr="00995EFD">
              <w:rPr>
                <w:noProof/>
                <w:lang w:eastAsia="ru-RU"/>
              </w:rPr>
              <w:drawing>
                <wp:inline distT="0" distB="0" distL="0" distR="0">
                  <wp:extent cx="1663907" cy="669852"/>
                  <wp:effectExtent l="19050" t="0" r="0" b="0"/>
                  <wp:docPr id="14" name="Рисунок 7" descr="https://cdn.shopify.com/s/files/1/0667/6261/articles/national-geographic.jpg?v=1562669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67/6261/articles/national-geographic.jpg?v=1562669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27632" b="24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07" cy="66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vAlign w:val="center"/>
          </w:tcPr>
          <w:p w:rsidR="00712C60" w:rsidRPr="00DB76B1" w:rsidRDefault="00C673F6" w:rsidP="00EE6CDB">
            <w:pPr>
              <w:pStyle w:val="a3"/>
              <w:spacing w:line="240" w:lineRule="exact"/>
              <w:ind w:left="34"/>
              <w:jc w:val="both"/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</w:pPr>
            <w:r w:rsidRPr="00DB76B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 xml:space="preserve">Беловежская пуща </w:t>
            </w: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вошла в</w:t>
            </w:r>
            <w:r w:rsidR="003F6F3E"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</w:t>
            </w:r>
            <w:r w:rsidRPr="00DB76B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топ-25</w:t>
            </w: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мест для путешествий</w:t>
            </w:r>
            <w:r w:rsidR="003F6F3E"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</w:t>
            </w:r>
            <w:r w:rsidRPr="00DB76B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в 2020 году</w:t>
            </w:r>
            <w:r w:rsidR="00EE6CDB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 xml:space="preserve"> </w:t>
            </w: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по версии журнала</w:t>
            </w:r>
            <w:r w:rsidR="003F6F3E"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</w:t>
            </w:r>
            <w:hyperlink r:id="rId41" w:tgtFrame="_blank" w:history="1">
              <w:r w:rsidRPr="00DB76B1">
                <w:rPr>
                  <w:rFonts w:ascii="Times New Roman" w:hAnsi="Times New Roman" w:cs="Times New Roman"/>
                  <w:b/>
                  <w:noProof/>
                  <w:sz w:val="30"/>
                  <w:szCs w:val="30"/>
                  <w:lang w:eastAsia="ru-RU"/>
                </w:rPr>
                <w:t>National Geographic</w:t>
              </w:r>
            </w:hyperlink>
            <w:r w:rsidR="003F6F3E" w:rsidRPr="00DB76B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.</w:t>
            </w:r>
          </w:p>
        </w:tc>
      </w:tr>
      <w:tr w:rsidR="0066504F" w:rsidRPr="00995EFD" w:rsidTr="00EE6CDB">
        <w:trPr>
          <w:trHeight w:val="893"/>
        </w:trPr>
        <w:tc>
          <w:tcPr>
            <w:tcW w:w="3369" w:type="dxa"/>
          </w:tcPr>
          <w:p w:rsidR="0066504F" w:rsidRPr="00995EFD" w:rsidRDefault="00EE6CDB" w:rsidP="00CB3746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eastAsia="ru-RU"/>
              </w:rPr>
            </w:pPr>
            <w:r w:rsidRPr="00351C76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516605" cy="463138"/>
                  <wp:effectExtent l="0" t="0" r="7395" b="0"/>
                  <wp:docPr id="21" name="Picture 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83" cy="465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vAlign w:val="center"/>
          </w:tcPr>
          <w:p w:rsidR="00FA181E" w:rsidRPr="00DB76B1" w:rsidRDefault="00C673F6" w:rsidP="00986A90">
            <w:pPr>
              <w:pStyle w:val="a3"/>
              <w:spacing w:line="240" w:lineRule="exact"/>
              <w:ind w:left="34"/>
              <w:jc w:val="both"/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В тематических рейтингах </w:t>
            </w:r>
            <w:r w:rsidRPr="00DB76B1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w:t>российского туристического портала ТурСтат</w:t>
            </w: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Беларусь становится лидером</w:t>
            </w:r>
            <w:r w:rsidR="00EE6CDB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 xml:space="preserve"> </w:t>
            </w:r>
            <w:r w:rsidRPr="00DB76B1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t>на регулярной основе.</w:t>
            </w:r>
          </w:p>
        </w:tc>
      </w:tr>
    </w:tbl>
    <w:p w:rsidR="0055509E" w:rsidRPr="00995EFD" w:rsidRDefault="0055509E" w:rsidP="003D58D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55509E" w:rsidRPr="00995EFD" w:rsidSect="0078195F">
      <w:pgSz w:w="11906" w:h="16838"/>
      <w:pgMar w:top="426" w:right="849" w:bottom="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A90" w:rsidRDefault="00901A90" w:rsidP="00FD319C">
      <w:pPr>
        <w:spacing w:after="0" w:line="240" w:lineRule="auto"/>
      </w:pPr>
      <w:r>
        <w:separator/>
      </w:r>
    </w:p>
  </w:endnote>
  <w:endnote w:type="continuationSeparator" w:id="0">
    <w:p w:rsidR="00901A90" w:rsidRDefault="00901A90" w:rsidP="00FD3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A90" w:rsidRDefault="00901A90" w:rsidP="00FD319C">
      <w:pPr>
        <w:spacing w:after="0" w:line="240" w:lineRule="auto"/>
      </w:pPr>
      <w:r>
        <w:separator/>
      </w:r>
    </w:p>
  </w:footnote>
  <w:footnote w:type="continuationSeparator" w:id="0">
    <w:p w:rsidR="00901A90" w:rsidRDefault="00901A90" w:rsidP="00FD3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408CE"/>
    <w:multiLevelType w:val="hybridMultilevel"/>
    <w:tmpl w:val="F38AA07A"/>
    <w:lvl w:ilvl="0" w:tplc="F3F48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F87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1A2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E69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665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888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28F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2E3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3EA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862A59"/>
    <w:multiLevelType w:val="hybridMultilevel"/>
    <w:tmpl w:val="AB124842"/>
    <w:lvl w:ilvl="0" w:tplc="A470D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4A3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CCB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C83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066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76C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AE0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EEF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6ED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DC31273"/>
    <w:multiLevelType w:val="hybridMultilevel"/>
    <w:tmpl w:val="DD3ABE0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3F502625"/>
    <w:multiLevelType w:val="hybridMultilevel"/>
    <w:tmpl w:val="A400316A"/>
    <w:lvl w:ilvl="0" w:tplc="335EF3F8">
      <w:start w:val="1"/>
      <w:numFmt w:val="decimal"/>
      <w:lvlText w:val="%1."/>
      <w:lvlJc w:val="left"/>
      <w:pPr>
        <w:ind w:left="36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  <w:rPr>
        <w:rFonts w:cs="Times New Roman"/>
      </w:rPr>
    </w:lvl>
  </w:abstractNum>
  <w:abstractNum w:abstractNumId="4">
    <w:nsid w:val="4AD34E14"/>
    <w:multiLevelType w:val="multilevel"/>
    <w:tmpl w:val="D12C2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630B703E"/>
    <w:multiLevelType w:val="hybridMultilevel"/>
    <w:tmpl w:val="72F6BD0A"/>
    <w:lvl w:ilvl="0" w:tplc="CEA40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5E3E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842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4A1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2292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A2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74B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841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009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91C6A5C"/>
    <w:multiLevelType w:val="hybridMultilevel"/>
    <w:tmpl w:val="21B8EAAE"/>
    <w:lvl w:ilvl="0" w:tplc="BF3E5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A7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A8F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1EB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ECE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FCA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EA9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9C8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C647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6F9"/>
    <w:rsid w:val="00000739"/>
    <w:rsid w:val="00004F3D"/>
    <w:rsid w:val="00013627"/>
    <w:rsid w:val="00016D5B"/>
    <w:rsid w:val="00057258"/>
    <w:rsid w:val="000724EE"/>
    <w:rsid w:val="0007553C"/>
    <w:rsid w:val="00081C5A"/>
    <w:rsid w:val="00082EB7"/>
    <w:rsid w:val="000B3AC8"/>
    <w:rsid w:val="000C1420"/>
    <w:rsid w:val="000C76E4"/>
    <w:rsid w:val="00106F1C"/>
    <w:rsid w:val="00125BCE"/>
    <w:rsid w:val="00144BEE"/>
    <w:rsid w:val="00164D0F"/>
    <w:rsid w:val="00170811"/>
    <w:rsid w:val="001724B7"/>
    <w:rsid w:val="00172DA1"/>
    <w:rsid w:val="00184271"/>
    <w:rsid w:val="00187CFD"/>
    <w:rsid w:val="00192963"/>
    <w:rsid w:val="001B7867"/>
    <w:rsid w:val="001C1B25"/>
    <w:rsid w:val="001C677C"/>
    <w:rsid w:val="001D0045"/>
    <w:rsid w:val="001D395B"/>
    <w:rsid w:val="001E4486"/>
    <w:rsid w:val="00203A6F"/>
    <w:rsid w:val="00216F72"/>
    <w:rsid w:val="002174A4"/>
    <w:rsid w:val="00224092"/>
    <w:rsid w:val="00230AB9"/>
    <w:rsid w:val="0024024A"/>
    <w:rsid w:val="002577B1"/>
    <w:rsid w:val="00267D6A"/>
    <w:rsid w:val="0028794D"/>
    <w:rsid w:val="00290D06"/>
    <w:rsid w:val="00291BC9"/>
    <w:rsid w:val="00295D51"/>
    <w:rsid w:val="002A754C"/>
    <w:rsid w:val="002C23AF"/>
    <w:rsid w:val="002D25FC"/>
    <w:rsid w:val="002D3977"/>
    <w:rsid w:val="002E3291"/>
    <w:rsid w:val="002E7E0D"/>
    <w:rsid w:val="00322CB0"/>
    <w:rsid w:val="003236CB"/>
    <w:rsid w:val="00351C76"/>
    <w:rsid w:val="00353276"/>
    <w:rsid w:val="00354C24"/>
    <w:rsid w:val="00366AFA"/>
    <w:rsid w:val="00373848"/>
    <w:rsid w:val="003759F9"/>
    <w:rsid w:val="00386E7F"/>
    <w:rsid w:val="00397E19"/>
    <w:rsid w:val="003D58DD"/>
    <w:rsid w:val="003D5B5B"/>
    <w:rsid w:val="003E112F"/>
    <w:rsid w:val="003E3E9A"/>
    <w:rsid w:val="003F42E2"/>
    <w:rsid w:val="003F6F3E"/>
    <w:rsid w:val="003F7498"/>
    <w:rsid w:val="00421F98"/>
    <w:rsid w:val="00422426"/>
    <w:rsid w:val="004225F0"/>
    <w:rsid w:val="00443432"/>
    <w:rsid w:val="00453AD8"/>
    <w:rsid w:val="00463560"/>
    <w:rsid w:val="00465707"/>
    <w:rsid w:val="004745BB"/>
    <w:rsid w:val="004974F3"/>
    <w:rsid w:val="005062BD"/>
    <w:rsid w:val="00514C8B"/>
    <w:rsid w:val="00516B37"/>
    <w:rsid w:val="00523553"/>
    <w:rsid w:val="0055509E"/>
    <w:rsid w:val="00564993"/>
    <w:rsid w:val="00581C12"/>
    <w:rsid w:val="0059018F"/>
    <w:rsid w:val="005A2526"/>
    <w:rsid w:val="005A49C4"/>
    <w:rsid w:val="005C0065"/>
    <w:rsid w:val="005C084C"/>
    <w:rsid w:val="005C0AB7"/>
    <w:rsid w:val="005D2C09"/>
    <w:rsid w:val="005E11EE"/>
    <w:rsid w:val="00603328"/>
    <w:rsid w:val="00646C25"/>
    <w:rsid w:val="006477A8"/>
    <w:rsid w:val="00655601"/>
    <w:rsid w:val="00663B69"/>
    <w:rsid w:val="0066504F"/>
    <w:rsid w:val="006735D4"/>
    <w:rsid w:val="00676531"/>
    <w:rsid w:val="00693019"/>
    <w:rsid w:val="006A4EC2"/>
    <w:rsid w:val="006B34B5"/>
    <w:rsid w:val="006F37AE"/>
    <w:rsid w:val="007071B2"/>
    <w:rsid w:val="00712C60"/>
    <w:rsid w:val="00716148"/>
    <w:rsid w:val="00737FDF"/>
    <w:rsid w:val="00746193"/>
    <w:rsid w:val="00751490"/>
    <w:rsid w:val="007517D3"/>
    <w:rsid w:val="0078195F"/>
    <w:rsid w:val="00787E21"/>
    <w:rsid w:val="00794FB9"/>
    <w:rsid w:val="0079506E"/>
    <w:rsid w:val="0079514E"/>
    <w:rsid w:val="0079525B"/>
    <w:rsid w:val="007A4638"/>
    <w:rsid w:val="007A5F94"/>
    <w:rsid w:val="007A6564"/>
    <w:rsid w:val="007C22F8"/>
    <w:rsid w:val="007C438A"/>
    <w:rsid w:val="007D1331"/>
    <w:rsid w:val="007D658B"/>
    <w:rsid w:val="007E1AB0"/>
    <w:rsid w:val="007F76E2"/>
    <w:rsid w:val="008006C6"/>
    <w:rsid w:val="00803C8D"/>
    <w:rsid w:val="008048B6"/>
    <w:rsid w:val="008127B1"/>
    <w:rsid w:val="0085048A"/>
    <w:rsid w:val="008528F7"/>
    <w:rsid w:val="00853716"/>
    <w:rsid w:val="00861284"/>
    <w:rsid w:val="008C5478"/>
    <w:rsid w:val="008D041E"/>
    <w:rsid w:val="008E77A2"/>
    <w:rsid w:val="008F6402"/>
    <w:rsid w:val="00901A90"/>
    <w:rsid w:val="00901F37"/>
    <w:rsid w:val="00903EF8"/>
    <w:rsid w:val="009175C8"/>
    <w:rsid w:val="009313A6"/>
    <w:rsid w:val="00935879"/>
    <w:rsid w:val="00944724"/>
    <w:rsid w:val="00947EBA"/>
    <w:rsid w:val="00963637"/>
    <w:rsid w:val="00966A7F"/>
    <w:rsid w:val="00970E52"/>
    <w:rsid w:val="00975422"/>
    <w:rsid w:val="00986A90"/>
    <w:rsid w:val="00995EFD"/>
    <w:rsid w:val="00997824"/>
    <w:rsid w:val="009A7174"/>
    <w:rsid w:val="009A7B00"/>
    <w:rsid w:val="009B13DC"/>
    <w:rsid w:val="009C6684"/>
    <w:rsid w:val="009D47A1"/>
    <w:rsid w:val="009D5221"/>
    <w:rsid w:val="009E11BB"/>
    <w:rsid w:val="009E20D4"/>
    <w:rsid w:val="009F3360"/>
    <w:rsid w:val="00A0047C"/>
    <w:rsid w:val="00A141A8"/>
    <w:rsid w:val="00A1772E"/>
    <w:rsid w:val="00A311AE"/>
    <w:rsid w:val="00A35D14"/>
    <w:rsid w:val="00A37FEE"/>
    <w:rsid w:val="00A40388"/>
    <w:rsid w:val="00A5330F"/>
    <w:rsid w:val="00A65012"/>
    <w:rsid w:val="00A6531B"/>
    <w:rsid w:val="00A73ED3"/>
    <w:rsid w:val="00A80052"/>
    <w:rsid w:val="00A8601A"/>
    <w:rsid w:val="00A96FF6"/>
    <w:rsid w:val="00AA2DCB"/>
    <w:rsid w:val="00AC75C9"/>
    <w:rsid w:val="00AD2DD0"/>
    <w:rsid w:val="00AD4594"/>
    <w:rsid w:val="00AE378A"/>
    <w:rsid w:val="00AF0797"/>
    <w:rsid w:val="00AF384D"/>
    <w:rsid w:val="00AF5270"/>
    <w:rsid w:val="00AF5886"/>
    <w:rsid w:val="00B01D28"/>
    <w:rsid w:val="00B02556"/>
    <w:rsid w:val="00B12348"/>
    <w:rsid w:val="00B13D87"/>
    <w:rsid w:val="00B13FE8"/>
    <w:rsid w:val="00B15C9A"/>
    <w:rsid w:val="00B3781F"/>
    <w:rsid w:val="00B5692E"/>
    <w:rsid w:val="00B61BF6"/>
    <w:rsid w:val="00B70E53"/>
    <w:rsid w:val="00BA568C"/>
    <w:rsid w:val="00BB11F1"/>
    <w:rsid w:val="00BB4E57"/>
    <w:rsid w:val="00BC3183"/>
    <w:rsid w:val="00BD2428"/>
    <w:rsid w:val="00BD2F53"/>
    <w:rsid w:val="00BD3D75"/>
    <w:rsid w:val="00BE4B64"/>
    <w:rsid w:val="00BF245E"/>
    <w:rsid w:val="00C149C5"/>
    <w:rsid w:val="00C15CBB"/>
    <w:rsid w:val="00C22BB1"/>
    <w:rsid w:val="00C2758A"/>
    <w:rsid w:val="00C4745A"/>
    <w:rsid w:val="00C54523"/>
    <w:rsid w:val="00C579EC"/>
    <w:rsid w:val="00C6050E"/>
    <w:rsid w:val="00C673F6"/>
    <w:rsid w:val="00C71EB0"/>
    <w:rsid w:val="00C85566"/>
    <w:rsid w:val="00C85EE3"/>
    <w:rsid w:val="00C87BE8"/>
    <w:rsid w:val="00CA3B19"/>
    <w:rsid w:val="00CA42E6"/>
    <w:rsid w:val="00CB29E4"/>
    <w:rsid w:val="00CB3746"/>
    <w:rsid w:val="00CC27D0"/>
    <w:rsid w:val="00CC3316"/>
    <w:rsid w:val="00CE0CA3"/>
    <w:rsid w:val="00CE6E81"/>
    <w:rsid w:val="00CE75C8"/>
    <w:rsid w:val="00D25984"/>
    <w:rsid w:val="00D274DE"/>
    <w:rsid w:val="00D31D1E"/>
    <w:rsid w:val="00D37F6D"/>
    <w:rsid w:val="00D50381"/>
    <w:rsid w:val="00D71D04"/>
    <w:rsid w:val="00D87868"/>
    <w:rsid w:val="00DB209F"/>
    <w:rsid w:val="00DB76B1"/>
    <w:rsid w:val="00DE30FB"/>
    <w:rsid w:val="00DF1622"/>
    <w:rsid w:val="00DF211A"/>
    <w:rsid w:val="00E01D7D"/>
    <w:rsid w:val="00E04389"/>
    <w:rsid w:val="00E0535F"/>
    <w:rsid w:val="00E061D7"/>
    <w:rsid w:val="00E207A2"/>
    <w:rsid w:val="00E309C8"/>
    <w:rsid w:val="00E32A5C"/>
    <w:rsid w:val="00E3315D"/>
    <w:rsid w:val="00E4488B"/>
    <w:rsid w:val="00E519F6"/>
    <w:rsid w:val="00E5308D"/>
    <w:rsid w:val="00E5605C"/>
    <w:rsid w:val="00E57E7B"/>
    <w:rsid w:val="00E74CB3"/>
    <w:rsid w:val="00E81EE8"/>
    <w:rsid w:val="00E94373"/>
    <w:rsid w:val="00E96F1B"/>
    <w:rsid w:val="00EA2059"/>
    <w:rsid w:val="00EC1726"/>
    <w:rsid w:val="00EC692A"/>
    <w:rsid w:val="00ED2809"/>
    <w:rsid w:val="00EE53E9"/>
    <w:rsid w:val="00EE6CDB"/>
    <w:rsid w:val="00F07A9C"/>
    <w:rsid w:val="00F169DF"/>
    <w:rsid w:val="00F46B06"/>
    <w:rsid w:val="00F551E7"/>
    <w:rsid w:val="00F576F9"/>
    <w:rsid w:val="00F671AB"/>
    <w:rsid w:val="00F763A0"/>
    <w:rsid w:val="00F804E1"/>
    <w:rsid w:val="00F84325"/>
    <w:rsid w:val="00F8718B"/>
    <w:rsid w:val="00FA181E"/>
    <w:rsid w:val="00FA5226"/>
    <w:rsid w:val="00FB3089"/>
    <w:rsid w:val="00FC19A8"/>
    <w:rsid w:val="00FC3B32"/>
    <w:rsid w:val="00FD1D23"/>
    <w:rsid w:val="00FD319C"/>
    <w:rsid w:val="00FD424D"/>
    <w:rsid w:val="00FE36C6"/>
    <w:rsid w:val="00FF2A77"/>
    <w:rsid w:val="00FF65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ru v:ext="edit" colors="#ffd54f,#ffdd7d"/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12"/>
  </w:style>
  <w:style w:type="paragraph" w:styleId="1">
    <w:name w:val="heading 1"/>
    <w:basedOn w:val="a"/>
    <w:link w:val="10"/>
    <w:uiPriority w:val="9"/>
    <w:qFormat/>
    <w:rsid w:val="00FA18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6F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D3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319C"/>
  </w:style>
  <w:style w:type="paragraph" w:styleId="a6">
    <w:name w:val="footer"/>
    <w:basedOn w:val="a"/>
    <w:link w:val="a7"/>
    <w:uiPriority w:val="99"/>
    <w:unhideWhenUsed/>
    <w:rsid w:val="00FD3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319C"/>
  </w:style>
  <w:style w:type="paragraph" w:styleId="a8">
    <w:name w:val="Balloon Text"/>
    <w:basedOn w:val="a"/>
    <w:link w:val="a9"/>
    <w:uiPriority w:val="99"/>
    <w:semiHidden/>
    <w:unhideWhenUsed/>
    <w:rsid w:val="0019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96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E560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555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qFormat/>
    <w:rsid w:val="00CB374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A18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C673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576F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D3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319C"/>
  </w:style>
  <w:style w:type="paragraph" w:styleId="a6">
    <w:name w:val="footer"/>
    <w:basedOn w:val="a"/>
    <w:link w:val="a7"/>
    <w:uiPriority w:val="99"/>
    <w:unhideWhenUsed/>
    <w:rsid w:val="00FD3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319C"/>
  </w:style>
  <w:style w:type="paragraph" w:styleId="a8">
    <w:name w:val="Balloon Text"/>
    <w:basedOn w:val="a"/>
    <w:link w:val="a9"/>
    <w:uiPriority w:val="99"/>
    <w:semiHidden/>
    <w:unhideWhenUsed/>
    <w:rsid w:val="0019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2963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E560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5550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5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9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8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7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48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4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1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4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5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1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7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5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1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3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26" Type="http://schemas.openxmlformats.org/officeDocument/2006/relationships/image" Target="media/image5.jpeg"/><Relationship Id="rId39" Type="http://schemas.openxmlformats.org/officeDocument/2006/relationships/hyperlink" Target="https://www.lefigaro.fr/voyages/voyage-20-destinations-a-re-decouvrir-en-2020-20200102" TargetMode="Externa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1.png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8.jpeg"/><Relationship Id="rId41" Type="http://schemas.openxmlformats.org/officeDocument/2006/relationships/hyperlink" Target="https://www.nationalgeographic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2.gif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10" Type="http://schemas.openxmlformats.org/officeDocument/2006/relationships/chart" Target="charts/chart3.xml"/><Relationship Id="rId19" Type="http://schemas.openxmlformats.org/officeDocument/2006/relationships/diagramLayout" Target="diagrams/layout2.xml"/><Relationship Id="rId31" Type="http://schemas.openxmlformats.org/officeDocument/2006/relationships/image" Target="media/image10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FF9900"/>
            </a:solidFill>
          </c:spPr>
          <c:dLbls>
            <c:dLbl>
              <c:idx val="0"/>
              <c:layout>
                <c:manualLayout>
                  <c:x val="-6.9867796925882845E-4"/>
                  <c:y val="2.5722101530105287E-2"/>
                </c:manualLayout>
              </c:layout>
              <c:showVal val="1"/>
            </c:dLbl>
            <c:dLbl>
              <c:idx val="1"/>
              <c:layout>
                <c:manualLayout>
                  <c:x val="-2.7737972886197095E-3"/>
                  <c:y val="2.5306379156915051E-2"/>
                </c:manualLayout>
              </c:layout>
              <c:showVal val="1"/>
            </c:dLbl>
            <c:dLbl>
              <c:idx val="2"/>
              <c:layout>
                <c:manualLayout>
                  <c:x val="-2.3545251489756045E-3"/>
                  <c:y val="3.0811201948050402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/>
                      <a:t>08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-2.0751193193608631E-3"/>
                  <c:y val="2.613700069067550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/>
                      <a:t>40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-2.0751193193608631E-3"/>
                  <c:y val="2.6137000690675507E-2"/>
                </c:manualLayout>
              </c:layout>
              <c:tx>
                <c:rich>
                  <a:bodyPr/>
                  <a:lstStyle/>
                  <a:p>
                    <a:r>
                      <a:rPr lang="be-BY" sz="12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7</a:t>
                    </a:r>
                    <a:r>
                      <a:rPr lang="be-BY"/>
                      <a:t>4</a:t>
                    </a:r>
                    <a:r>
                      <a:rPr lang="ru-RU"/>
                      <a:t>,9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151.5</c:v>
                </c:pt>
                <c:pt idx="1">
                  <c:v>157.1</c:v>
                </c:pt>
                <c:pt idx="2">
                  <c:v>208</c:v>
                </c:pt>
                <c:pt idx="3">
                  <c:v>240</c:v>
                </c:pt>
                <c:pt idx="4">
                  <c:v>74.900000000000006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4.952018993060631E-3"/>
                  <c:y val="1.1932466929490998E-3"/>
                </c:manualLayout>
              </c:layout>
              <c:tx>
                <c:rich>
                  <a:bodyPr/>
                  <a:lstStyle/>
                  <a:p>
                    <a:pPr>
                      <a:defRPr sz="1600" b="1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60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</a:t>
                    </a:r>
                    <a:r>
                      <a:rPr lang="en-US" sz="1600">
                        <a:solidFill>
                          <a:schemeClr val="tx1"/>
                        </a:solidFill>
                      </a:rPr>
                      <a:t>60</a:t>
                    </a:r>
                    <a:r>
                      <a:rPr lang="ru-RU" sz="1600">
                        <a:solidFill>
                          <a:schemeClr val="tx1"/>
                        </a:solidFill>
                      </a:rPr>
                      <a:t>,0</a:t>
                    </a:r>
                    <a:endParaRPr lang="en-US" sz="1600">
                      <a:solidFill>
                        <a:schemeClr val="tx1"/>
                      </a:solidFill>
                    </a:endParaRPr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3.7311298942996423E-3"/>
                  <c:y val="5.2274001381350773E-3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3971925432956535E-3"/>
                  <c:y val="1.540560097402517E-2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4.1502386387217314E-3"/>
                  <c:y val="5.2274001381350825E-3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0"/>
                  <c:y val="-5.2274001381350773E-3"/>
                </c:manualLayout>
              </c:layout>
              <c:spPr/>
              <c:txPr>
                <a:bodyPr/>
                <a:lstStyle/>
                <a:p>
                  <a:pPr>
                    <a:defRPr sz="1600" b="1">
                      <a:solidFill>
                        <a:sysClr val="windowText" lastClr="000000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1600" b="1">
                    <a:solidFill>
                      <a:schemeClr val="accent6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160</c:v>
                </c:pt>
                <c:pt idx="1">
                  <c:v>201.9</c:v>
                </c:pt>
                <c:pt idx="2">
                  <c:v>230.5</c:v>
                </c:pt>
                <c:pt idx="3">
                  <c:v>265.39999999999969</c:v>
                </c:pt>
                <c:pt idx="4">
                  <c:v>82.1</c:v>
                </c:pt>
              </c:numCache>
            </c:numRef>
          </c:val>
        </c:ser>
        <c:axId val="170450944"/>
        <c:axId val="170452864"/>
      </c:barChart>
      <c:catAx>
        <c:axId val="170450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452864"/>
        <c:crosses val="autoZero"/>
        <c:auto val="1"/>
        <c:lblAlgn val="ctr"/>
        <c:lblOffset val="100"/>
      </c:catAx>
      <c:valAx>
        <c:axId val="17045286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704509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015254577925151"/>
          <c:y val="0.15838981257918291"/>
          <c:w val="0.10532161898521807"/>
          <c:h val="0.22320916268574764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FF9900"/>
            </a:solidFill>
          </c:spPr>
          <c:dLbls>
            <c:dLbl>
              <c:idx val="0"/>
              <c:layout>
                <c:manualLayout>
                  <c:x val="2.109704641350226E-3"/>
                  <c:y val="2.721088435374147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ru-RU"/>
                      <a:t> </a:t>
                    </a:r>
                    <a:r>
                      <a:rPr lang="en-US"/>
                      <a:t>473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-2.109704641350226E-3"/>
                  <c:y val="2.2675736961451393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ru-RU"/>
                      <a:t> </a:t>
                    </a:r>
                    <a:r>
                      <a:rPr lang="en-US"/>
                      <a:t>563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-2.109704641350226E-3"/>
                  <c:y val="2.267573696145136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ru-RU"/>
                      <a:t> </a:t>
                    </a:r>
                    <a:r>
                      <a:rPr lang="en-US"/>
                      <a:t>654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-6.3291139240506536E-3"/>
                  <c:y val="2.7210884353741478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en-US">
                        <a:solidFill>
                          <a:sysClr val="windowText" lastClr="000000"/>
                        </a:solidFill>
                      </a:rPr>
                      <a:t>747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-4.2194092827004493E-3"/>
                  <c:y val="2.7210527255521651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1670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4473</c:v>
                </c:pt>
                <c:pt idx="1">
                  <c:v>4563</c:v>
                </c:pt>
                <c:pt idx="2">
                  <c:v>4654</c:v>
                </c:pt>
                <c:pt idx="3">
                  <c:v>4747</c:v>
                </c:pt>
                <c:pt idx="4">
                  <c:v>1670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4.2194092827004493E-3"/>
                  <c:y val="-8.1632653061224497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ru-RU"/>
                      <a:t> </a:t>
                    </a:r>
                    <a:r>
                      <a:rPr lang="en-US"/>
                      <a:t>181,3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6.3291139240506536E-3"/>
                  <c:y val="-6.3492420590283524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ru-RU"/>
                      <a:t> </a:t>
                    </a:r>
                    <a:r>
                      <a:rPr lang="en-US"/>
                      <a:t>327,8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0"/>
                  <c:y val="2.6053886121377794E-3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en-US"/>
                      <a:t> 79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0"/>
                  <c:y val="1.3605442176870748E-2"/>
                </c:manualLayout>
              </c:layout>
              <c:tx>
                <c:rich>
                  <a:bodyPr/>
                  <a:lstStyle/>
                  <a:p>
                    <a:r>
                      <a:rPr lang="en-US" sz="16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</a:t>
                    </a:r>
                    <a:r>
                      <a:rPr lang="ru-RU"/>
                      <a:t> </a:t>
                    </a:r>
                    <a:r>
                      <a:rPr lang="en-US"/>
                      <a:t>924</a:t>
                    </a:r>
                  </a:p>
                </c:rich>
              </c:tx>
              <c:showVal val="1"/>
            </c:dLbl>
            <c:dLbl>
              <c:idx val="4"/>
              <c:layout>
                <c:manualLayout>
                  <c:x val="0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4181.3</c:v>
                </c:pt>
                <c:pt idx="1">
                  <c:v>4327.8</c:v>
                </c:pt>
                <c:pt idx="2" formatCode="#,##0">
                  <c:v>4791.9000000000005</c:v>
                </c:pt>
                <c:pt idx="3">
                  <c:v>4924</c:v>
                </c:pt>
                <c:pt idx="4">
                  <c:v>1790</c:v>
                </c:pt>
              </c:numCache>
            </c:numRef>
          </c:val>
        </c:ser>
        <c:axId val="210916096"/>
        <c:axId val="210917632"/>
      </c:barChart>
      <c:catAx>
        <c:axId val="2109160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0917632"/>
        <c:crosses val="autoZero"/>
        <c:auto val="1"/>
        <c:lblAlgn val="ctr"/>
        <c:lblOffset val="100"/>
      </c:catAx>
      <c:valAx>
        <c:axId val="2109176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0916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815508820891064"/>
          <c:y val="0.16734729587373082"/>
          <c:w val="0.10707697930163833"/>
          <c:h val="0.19365007945435367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3973B"/>
            </a:solidFill>
          </c:spPr>
          <c:dLbls>
            <c:dLbl>
              <c:idx val="0"/>
              <c:layout>
                <c:manualLayout>
                  <c:x val="0"/>
                  <c:y val="1.5579712515457037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5579712515456978E-2"/>
                </c:manualLayout>
              </c:layout>
              <c:showVal val="1"/>
            </c:dLbl>
            <c:dLbl>
              <c:idx val="2"/>
              <c:layout>
                <c:manualLayout>
                  <c:x val="8.4669999074088863E-17"/>
                  <c:y val="1.557971251545706E-2"/>
                </c:manualLayout>
              </c:layout>
              <c:showVal val="1"/>
            </c:dLbl>
            <c:dLbl>
              <c:idx val="3"/>
              <c:layout>
                <c:manualLayout>
                  <c:x val="2.3092084687947748E-3"/>
                  <c:y val="1.5579712515457044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10.9</c:v>
                </c:pt>
                <c:pt idx="1">
                  <c:v>11.1</c:v>
                </c:pt>
                <c:pt idx="2">
                  <c:v>11.5</c:v>
                </c:pt>
                <c:pt idx="3">
                  <c:v>11.8</c:v>
                </c:pt>
              </c:numCache>
            </c:numRef>
          </c:val>
        </c:ser>
        <c:axId val="268258304"/>
        <c:axId val="90321664"/>
      </c:barChart>
      <c:catAx>
        <c:axId val="26825830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321664"/>
        <c:crosses val="autoZero"/>
        <c:auto val="1"/>
        <c:lblAlgn val="ctr"/>
        <c:lblOffset val="100"/>
      </c:catAx>
      <c:valAx>
        <c:axId val="90321664"/>
        <c:scaling>
          <c:orientation val="minMax"/>
          <c:min val="10.4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825830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20428920619205287"/>
          <c:y val="0.10229269952367159"/>
          <c:w val="0.58615097097130753"/>
          <c:h val="0.837301587301591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6"/>
          <c:dLbls>
            <c:dLbl>
              <c:idx val="0"/>
              <c:layout>
                <c:manualLayout>
                  <c:x val="-5.2540542385642756E-2"/>
                  <c:y val="-0.16946337538328771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Р</a:t>
                    </a:r>
                    <a:r>
                      <a:rPr lang="ru-RU" sz="1200"/>
                      <a:t>еспубликанский бюджет (Минспорт) </a:t>
                    </a:r>
                  </a:p>
                  <a:p>
                    <a:endParaRPr lang="ru-RU" sz="800"/>
                  </a:p>
                  <a:p>
                    <a:r>
                      <a:rPr lang="ru-RU" sz="1400" b="1"/>
                      <a:t>4440919,30 руб.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0.16274946382424177"/>
                  <c:y val="5.7227325750947799E-2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Р</a:t>
                    </a:r>
                    <a:r>
                      <a:rPr lang="ru-RU" sz="1100"/>
                      <a:t>еспубликанский бюджет (Управление Делами Президента Республики Беларусь)</a:t>
                    </a:r>
                  </a:p>
                  <a:p>
                    <a:endParaRPr lang="ru-RU" sz="800"/>
                  </a:p>
                  <a:p>
                    <a:r>
                      <a:rPr lang="ru-RU" sz="1300"/>
                      <a:t> </a:t>
                    </a:r>
                    <a:r>
                      <a:rPr lang="ru-RU" sz="1300" b="1"/>
                      <a:t>2 992 119,22 руб.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5.5281304314505099E-3"/>
                  <c:y val="0.14800145555663327"/>
                </c:manualLayout>
              </c:layout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Р</a:t>
                    </a:r>
                    <a:r>
                      <a:rPr lang="ru-RU" sz="1100"/>
                      <a:t>еспубликанский бюджет </a:t>
                    </a:r>
                  </a:p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00"/>
                      <a:t>(ОАО "Белагропромбанк")</a:t>
                    </a:r>
                  </a:p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00"/>
                      <a:t> </a:t>
                    </a:r>
                    <a:br>
                      <a:rPr lang="ru-RU" sz="1100"/>
                    </a:br>
                    <a:r>
                      <a:rPr lang="ru-RU" sz="1300" b="1"/>
                      <a:t>1 012 440,15</a:t>
                    </a:r>
                    <a:r>
                      <a:rPr lang="ru-RU" sz="1300" b="1" baseline="0"/>
                      <a:t> </a:t>
                    </a:r>
                    <a:r>
                      <a:rPr lang="ru-RU" sz="1300" b="1"/>
                      <a:t>руб.</a:t>
                    </a:r>
                  </a:p>
                </c:rich>
              </c:tx>
              <c:spPr/>
              <c:showVal val="1"/>
              <c:showCatName val="1"/>
            </c:dLbl>
            <c:dLbl>
              <c:idx val="3"/>
              <c:layout>
                <c:manualLayout>
                  <c:x val="-4.7917457261898992E-2"/>
                  <c:y val="-8.7734033245844265E-2"/>
                </c:manualLayout>
              </c:layout>
              <c:tx>
                <c:rich>
                  <a:bodyPr/>
                  <a:lstStyle/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М</a:t>
                    </a:r>
                    <a:r>
                      <a:rPr lang="ru-RU" sz="1100"/>
                      <a:t>естные бюджеты</a:t>
                    </a:r>
                  </a:p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endParaRPr lang="ru-RU" sz="800"/>
                  </a:p>
                  <a:p>
                    <a:pPr>
                      <a:defRPr sz="11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400" b="1"/>
                      <a:t>2 851 365,7 руб.</a:t>
                    </a:r>
                    <a:endParaRPr lang="ru-RU" sz="1100"/>
                  </a:p>
                </c:rich>
              </c:tx>
              <c:spPr/>
              <c:showVal val="1"/>
              <c:showCatName val="1"/>
            </c:dLbl>
            <c:dLbl>
              <c:idx val="4"/>
              <c:layout>
                <c:manualLayout>
                  <c:x val="1.0748494237938239E-2"/>
                  <c:y val="-1.0199059803122986E-2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С</a:t>
                    </a:r>
                    <a:r>
                      <a:rPr lang="ru-RU" sz="1100"/>
                      <a:t>обственные средства Федерации профсоюзов Беларуси</a:t>
                    </a:r>
                  </a:p>
                  <a:p>
                    <a:endParaRPr lang="ru-RU" sz="800"/>
                  </a:p>
                  <a:p>
                    <a:r>
                      <a:rPr lang="ru-RU" sz="1400" b="1"/>
                      <a:t>371</a:t>
                    </a:r>
                    <a:r>
                      <a:rPr lang="ru-RU" sz="1400" b="1" baseline="0"/>
                      <a:t> 423,33</a:t>
                    </a:r>
                    <a:r>
                      <a:rPr lang="ru-RU" sz="1400" b="1"/>
                      <a:t> руб.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Лист1!$A$2:$A$6</c:f>
              <c:strCache>
                <c:ptCount val="5"/>
                <c:pt idx="0">
                  <c:v>Республиканский бюджет (Минспорт)</c:v>
                </c:pt>
                <c:pt idx="1">
                  <c:v>Республиканский бюджет (Управление Делами Президента)</c:v>
                </c:pt>
                <c:pt idx="2">
                  <c:v>Республиканский бюджет (ОАО Белагропромбанк)</c:v>
                </c:pt>
                <c:pt idx="3">
                  <c:v>Местные бюджеты</c:v>
                </c:pt>
                <c:pt idx="4">
                  <c:v>Собственные средства Федерации профсоюзов Беларуси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1244698.56</c:v>
                </c:pt>
                <c:pt idx="1">
                  <c:v>632257.36000000045</c:v>
                </c:pt>
                <c:pt idx="2">
                  <c:v>145139.20000000001</c:v>
                </c:pt>
                <c:pt idx="3">
                  <c:v>666330.26999999897</c:v>
                </c:pt>
                <c:pt idx="4">
                  <c:v>47798.560000000005</c:v>
                </c:pt>
              </c:numCache>
            </c:numRef>
          </c:val>
        </c:ser>
      </c:pie3DChart>
    </c:plotArea>
    <c:plotVisOnly val="1"/>
    <c:dispBlanksAs val="zero"/>
  </c:chart>
  <c:spPr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AD85716-9F7E-4373-83A4-5986942B980A}" type="doc">
      <dgm:prSet loTypeId="urn:microsoft.com/office/officeart/2005/8/layout/list1" loCatId="list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ru-RU"/>
        </a:p>
      </dgm:t>
    </dgm:pt>
    <dgm:pt modelId="{0D1FBBE9-BA5E-42CB-A059-E6D6C34F8698}">
      <dgm:prSet phldrT="[Текст]" custT="1"/>
      <dgm:spPr/>
      <dgm:t>
        <a:bodyPr/>
        <a:lstStyle/>
        <a:p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Аттестовано </a:t>
          </a:r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685</a:t>
          </a:r>
          <a:r>
            <a:rPr lang="ru-RU" sz="16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человек</a:t>
          </a:r>
          <a:endParaRPr lang="ru-RU" sz="1600"/>
        </a:p>
      </dgm:t>
    </dgm:pt>
    <dgm:pt modelId="{139CDE8B-867A-42FD-AB54-763AF77584EF}" type="parTrans" cxnId="{651B6D5A-B97B-4646-9FDB-A2F88A6D1ED5}">
      <dgm:prSet/>
      <dgm:spPr/>
      <dgm:t>
        <a:bodyPr/>
        <a:lstStyle/>
        <a:p>
          <a:endParaRPr lang="ru-RU"/>
        </a:p>
      </dgm:t>
    </dgm:pt>
    <dgm:pt modelId="{6351CCB9-26F1-4887-BCEF-2C67C8F14FD5}" type="sibTrans" cxnId="{651B6D5A-B97B-4646-9FDB-A2F88A6D1ED5}">
      <dgm:prSet/>
      <dgm:spPr/>
      <dgm:t>
        <a:bodyPr/>
        <a:lstStyle/>
        <a:p>
          <a:endParaRPr lang="ru-RU"/>
        </a:p>
      </dgm:t>
    </dgm:pt>
    <dgm:pt modelId="{4FE296DB-ECEF-4676-A176-87A58C91A1A8}">
      <dgm:prSet phldrT="[Текст]" custT="1"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Разработано  </a:t>
          </a:r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55</a:t>
          </a:r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туристско-экскурсионных маршрута</a:t>
          </a:r>
        </a:p>
        <a:p>
          <a:pPr algn="ctr"/>
          <a:r>
            <a:rPr lang="ru-RU" sz="16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(</a:t>
          </a:r>
          <a:r>
            <a:rPr lang="ru-RU" sz="16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26 </a:t>
          </a:r>
          <a:r>
            <a:rPr lang="ru-RU" sz="16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новых экскурсий, </a:t>
          </a:r>
          <a:r>
            <a:rPr lang="ru-RU" sz="16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14</a:t>
          </a:r>
          <a:r>
            <a:rPr lang="ru-RU" sz="16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переведены, </a:t>
          </a:r>
          <a:r>
            <a:rPr lang="ru-RU" sz="16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15 </a:t>
          </a:r>
          <a:r>
            <a:rPr lang="ru-RU" sz="16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обновлены)</a:t>
          </a:r>
          <a:endParaRPr lang="ru-RU" sz="1600"/>
        </a:p>
      </dgm:t>
    </dgm:pt>
    <dgm:pt modelId="{F8E86BF3-B713-45AA-93FA-21F9784FC490}" type="parTrans" cxnId="{2643E4EC-5CDB-4912-B7AB-A2F3284777AF}">
      <dgm:prSet/>
      <dgm:spPr/>
      <dgm:t>
        <a:bodyPr/>
        <a:lstStyle/>
        <a:p>
          <a:endParaRPr lang="ru-RU"/>
        </a:p>
      </dgm:t>
    </dgm:pt>
    <dgm:pt modelId="{FCB6BD45-0563-4F6D-AFC7-D795CF7D11CF}" type="sibTrans" cxnId="{2643E4EC-5CDB-4912-B7AB-A2F3284777AF}">
      <dgm:prSet/>
      <dgm:spPr/>
      <dgm:t>
        <a:bodyPr/>
        <a:lstStyle/>
        <a:p>
          <a:endParaRPr lang="ru-RU"/>
        </a:p>
      </dgm:t>
    </dgm:pt>
    <dgm:pt modelId="{D43CE44B-D03F-4A79-AE8A-647C76249FA9}">
      <dgm:prSet phldrT="[Текст]" custT="1"/>
      <dgm:spPr/>
      <dgm:t>
        <a:bodyPr/>
        <a:lstStyle/>
        <a:p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Проведено </a:t>
          </a:r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59</a:t>
          </a:r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образовательных семинаров</a:t>
          </a:r>
        </a:p>
        <a:p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для представителей туристических компаний, экскурсоводов, гидов-переводчиков, СМИ</a:t>
          </a:r>
          <a:endParaRPr lang="ru-RU" sz="1600"/>
        </a:p>
      </dgm:t>
    </dgm:pt>
    <dgm:pt modelId="{F8F81C44-1AF5-489F-A930-55230E5DFE95}" type="parTrans" cxnId="{33AE4E4A-D9A0-40E6-ABB7-344ADF7121A9}">
      <dgm:prSet/>
      <dgm:spPr/>
      <dgm:t>
        <a:bodyPr/>
        <a:lstStyle/>
        <a:p>
          <a:endParaRPr lang="ru-RU"/>
        </a:p>
      </dgm:t>
    </dgm:pt>
    <dgm:pt modelId="{18CBF225-FBFD-4B7D-826E-7FFD8CD42749}" type="sibTrans" cxnId="{33AE4E4A-D9A0-40E6-ABB7-344ADF7121A9}">
      <dgm:prSet/>
      <dgm:spPr/>
      <dgm:t>
        <a:bodyPr/>
        <a:lstStyle/>
        <a:p>
          <a:endParaRPr lang="ru-RU"/>
        </a:p>
      </dgm:t>
    </dgm:pt>
    <dgm:pt modelId="{A6CD241B-7C27-4770-BB1F-B945CF7B79CB}" type="pres">
      <dgm:prSet presAssocID="{0AD85716-9F7E-4373-83A4-5986942B980A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64DFF7A-433B-4774-849F-27704F9A23C8}" type="pres">
      <dgm:prSet presAssocID="{0D1FBBE9-BA5E-42CB-A059-E6D6C34F8698}" presName="parentLin" presStyleCnt="0"/>
      <dgm:spPr/>
    </dgm:pt>
    <dgm:pt modelId="{022C99D1-6637-498C-B371-BE67D4C02BF0}" type="pres">
      <dgm:prSet presAssocID="{0D1FBBE9-BA5E-42CB-A059-E6D6C34F8698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1CC4BD90-E57E-4041-9882-A9983A533168}" type="pres">
      <dgm:prSet presAssocID="{0D1FBBE9-BA5E-42CB-A059-E6D6C34F8698}" presName="parentText" presStyleLbl="node1" presStyleIdx="0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6B7A7E-F69E-4E72-9F09-00B48FC73067}" type="pres">
      <dgm:prSet presAssocID="{0D1FBBE9-BA5E-42CB-A059-E6D6C34F8698}" presName="negativeSpace" presStyleCnt="0"/>
      <dgm:spPr/>
    </dgm:pt>
    <dgm:pt modelId="{23EF629F-D02A-48EF-927D-1D8F0C469C9E}" type="pres">
      <dgm:prSet presAssocID="{0D1FBBE9-BA5E-42CB-A059-E6D6C34F8698}" presName="childText" presStyleLbl="conFgAcc1" presStyleIdx="0" presStyleCnt="3">
        <dgm:presLayoutVars>
          <dgm:bulletEnabled val="1"/>
        </dgm:presLayoutVars>
      </dgm:prSet>
      <dgm:spPr/>
    </dgm:pt>
    <dgm:pt modelId="{DD284198-280C-4C05-BB18-858A0480058E}" type="pres">
      <dgm:prSet presAssocID="{6351CCB9-26F1-4887-BCEF-2C67C8F14FD5}" presName="spaceBetweenRectangles" presStyleCnt="0"/>
      <dgm:spPr/>
    </dgm:pt>
    <dgm:pt modelId="{82685218-E3D1-44FC-B756-D4EE6AAF2D98}" type="pres">
      <dgm:prSet presAssocID="{4FE296DB-ECEF-4676-A176-87A58C91A1A8}" presName="parentLin" presStyleCnt="0"/>
      <dgm:spPr/>
    </dgm:pt>
    <dgm:pt modelId="{AEB2A8FC-0359-48D1-AB20-5D0BEA15FA33}" type="pres">
      <dgm:prSet presAssocID="{4FE296DB-ECEF-4676-A176-87A58C91A1A8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C1EE1B4A-E70A-42C6-978D-7D15AEEFABDB}" type="pres">
      <dgm:prSet presAssocID="{4FE296DB-ECEF-4676-A176-87A58C91A1A8}" presName="parentText" presStyleLbl="node1" presStyleIdx="1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799498-5ED0-42B2-9F28-9111079D50D6}" type="pres">
      <dgm:prSet presAssocID="{4FE296DB-ECEF-4676-A176-87A58C91A1A8}" presName="negativeSpace" presStyleCnt="0"/>
      <dgm:spPr/>
    </dgm:pt>
    <dgm:pt modelId="{7CFC88BA-CF1A-4721-9DEC-520BCCAD0CAD}" type="pres">
      <dgm:prSet presAssocID="{4FE296DB-ECEF-4676-A176-87A58C91A1A8}" presName="childText" presStyleLbl="conFgAcc1" presStyleIdx="1" presStyleCnt="3">
        <dgm:presLayoutVars>
          <dgm:bulletEnabled val="1"/>
        </dgm:presLayoutVars>
      </dgm:prSet>
      <dgm:spPr/>
    </dgm:pt>
    <dgm:pt modelId="{5DC9EC20-378C-4FA1-BE51-D8676150F231}" type="pres">
      <dgm:prSet presAssocID="{FCB6BD45-0563-4F6D-AFC7-D795CF7D11CF}" presName="spaceBetweenRectangles" presStyleCnt="0"/>
      <dgm:spPr/>
    </dgm:pt>
    <dgm:pt modelId="{63F4DF6D-090B-40B3-91AD-E7D83260F6D9}" type="pres">
      <dgm:prSet presAssocID="{D43CE44B-D03F-4A79-AE8A-647C76249FA9}" presName="parentLin" presStyleCnt="0"/>
      <dgm:spPr/>
    </dgm:pt>
    <dgm:pt modelId="{35ECBF8E-6994-4E82-980E-70F5D7AAF565}" type="pres">
      <dgm:prSet presAssocID="{D43CE44B-D03F-4A79-AE8A-647C76249FA9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1004A6FA-0088-43C5-97C3-FE9EC9D43784}" type="pres">
      <dgm:prSet presAssocID="{D43CE44B-D03F-4A79-AE8A-647C76249FA9}" presName="parentText" presStyleLbl="node1" presStyleIdx="2" presStyleCnt="3" custScaleX="142857" custScaleY="10986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3948B2-F07D-47FB-995F-4BBD42A511FE}" type="pres">
      <dgm:prSet presAssocID="{D43CE44B-D03F-4A79-AE8A-647C76249FA9}" presName="negativeSpace" presStyleCnt="0"/>
      <dgm:spPr/>
    </dgm:pt>
    <dgm:pt modelId="{EDD3CB5A-8589-40F0-BB74-0524721A4760}" type="pres">
      <dgm:prSet presAssocID="{D43CE44B-D03F-4A79-AE8A-647C76249FA9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651B6D5A-B97B-4646-9FDB-A2F88A6D1ED5}" srcId="{0AD85716-9F7E-4373-83A4-5986942B980A}" destId="{0D1FBBE9-BA5E-42CB-A059-E6D6C34F8698}" srcOrd="0" destOrd="0" parTransId="{139CDE8B-867A-42FD-AB54-763AF77584EF}" sibTransId="{6351CCB9-26F1-4887-BCEF-2C67C8F14FD5}"/>
    <dgm:cxn modelId="{33AE4E4A-D9A0-40E6-ABB7-344ADF7121A9}" srcId="{0AD85716-9F7E-4373-83A4-5986942B980A}" destId="{D43CE44B-D03F-4A79-AE8A-647C76249FA9}" srcOrd="2" destOrd="0" parTransId="{F8F81C44-1AF5-489F-A930-55230E5DFE95}" sibTransId="{18CBF225-FBFD-4B7D-826E-7FFD8CD42749}"/>
    <dgm:cxn modelId="{88BA5CD6-88A7-4D07-9833-4DC134E1F5E0}" type="presOf" srcId="{D43CE44B-D03F-4A79-AE8A-647C76249FA9}" destId="{1004A6FA-0088-43C5-97C3-FE9EC9D43784}" srcOrd="1" destOrd="0" presId="urn:microsoft.com/office/officeart/2005/8/layout/list1"/>
    <dgm:cxn modelId="{07F890C2-3AED-409B-B168-4427EC78FB79}" type="presOf" srcId="{0D1FBBE9-BA5E-42CB-A059-E6D6C34F8698}" destId="{1CC4BD90-E57E-4041-9882-A9983A533168}" srcOrd="1" destOrd="0" presId="urn:microsoft.com/office/officeart/2005/8/layout/list1"/>
    <dgm:cxn modelId="{2643E4EC-5CDB-4912-B7AB-A2F3284777AF}" srcId="{0AD85716-9F7E-4373-83A4-5986942B980A}" destId="{4FE296DB-ECEF-4676-A176-87A58C91A1A8}" srcOrd="1" destOrd="0" parTransId="{F8E86BF3-B713-45AA-93FA-21F9784FC490}" sibTransId="{FCB6BD45-0563-4F6D-AFC7-D795CF7D11CF}"/>
    <dgm:cxn modelId="{8BA0DF48-1C36-43BB-A847-A1999FFAA53D}" type="presOf" srcId="{4FE296DB-ECEF-4676-A176-87A58C91A1A8}" destId="{AEB2A8FC-0359-48D1-AB20-5D0BEA15FA33}" srcOrd="0" destOrd="0" presId="urn:microsoft.com/office/officeart/2005/8/layout/list1"/>
    <dgm:cxn modelId="{394946B4-EF74-4BFC-8214-B202DBE3A406}" type="presOf" srcId="{D43CE44B-D03F-4A79-AE8A-647C76249FA9}" destId="{35ECBF8E-6994-4E82-980E-70F5D7AAF565}" srcOrd="0" destOrd="0" presId="urn:microsoft.com/office/officeart/2005/8/layout/list1"/>
    <dgm:cxn modelId="{08CB5360-7DCE-4153-99A3-44A6C908CFEB}" type="presOf" srcId="{4FE296DB-ECEF-4676-A176-87A58C91A1A8}" destId="{C1EE1B4A-E70A-42C6-978D-7D15AEEFABDB}" srcOrd="1" destOrd="0" presId="urn:microsoft.com/office/officeart/2005/8/layout/list1"/>
    <dgm:cxn modelId="{9FEA2DA9-C154-4AC1-B1F8-7F76D2A70DB3}" type="presOf" srcId="{0D1FBBE9-BA5E-42CB-A059-E6D6C34F8698}" destId="{022C99D1-6637-498C-B371-BE67D4C02BF0}" srcOrd="0" destOrd="0" presId="urn:microsoft.com/office/officeart/2005/8/layout/list1"/>
    <dgm:cxn modelId="{8C23EDFD-6EBC-49CB-BE96-BA307D8EC429}" type="presOf" srcId="{0AD85716-9F7E-4373-83A4-5986942B980A}" destId="{A6CD241B-7C27-4770-BB1F-B945CF7B79CB}" srcOrd="0" destOrd="0" presId="urn:microsoft.com/office/officeart/2005/8/layout/list1"/>
    <dgm:cxn modelId="{B3629CB8-D4D1-4A10-80E1-DEAA2733F7D0}" type="presParOf" srcId="{A6CD241B-7C27-4770-BB1F-B945CF7B79CB}" destId="{664DFF7A-433B-4774-849F-27704F9A23C8}" srcOrd="0" destOrd="0" presId="urn:microsoft.com/office/officeart/2005/8/layout/list1"/>
    <dgm:cxn modelId="{EABDECB3-6331-4CB0-84EA-3F69487FB263}" type="presParOf" srcId="{664DFF7A-433B-4774-849F-27704F9A23C8}" destId="{022C99D1-6637-498C-B371-BE67D4C02BF0}" srcOrd="0" destOrd="0" presId="urn:microsoft.com/office/officeart/2005/8/layout/list1"/>
    <dgm:cxn modelId="{80CC24F6-DBD3-4B9D-A91E-9A78D0BFB4AF}" type="presParOf" srcId="{664DFF7A-433B-4774-849F-27704F9A23C8}" destId="{1CC4BD90-E57E-4041-9882-A9983A533168}" srcOrd="1" destOrd="0" presId="urn:microsoft.com/office/officeart/2005/8/layout/list1"/>
    <dgm:cxn modelId="{087BAD19-5382-4356-871B-FB0D6B5FFA1B}" type="presParOf" srcId="{A6CD241B-7C27-4770-BB1F-B945CF7B79CB}" destId="{5C6B7A7E-F69E-4E72-9F09-00B48FC73067}" srcOrd="1" destOrd="0" presId="urn:microsoft.com/office/officeart/2005/8/layout/list1"/>
    <dgm:cxn modelId="{AEB19656-320B-417B-9D7E-4208C2D86770}" type="presParOf" srcId="{A6CD241B-7C27-4770-BB1F-B945CF7B79CB}" destId="{23EF629F-D02A-48EF-927D-1D8F0C469C9E}" srcOrd="2" destOrd="0" presId="urn:microsoft.com/office/officeart/2005/8/layout/list1"/>
    <dgm:cxn modelId="{C6A78D34-290D-4F10-9163-98CEFCE50871}" type="presParOf" srcId="{A6CD241B-7C27-4770-BB1F-B945CF7B79CB}" destId="{DD284198-280C-4C05-BB18-858A0480058E}" srcOrd="3" destOrd="0" presId="urn:microsoft.com/office/officeart/2005/8/layout/list1"/>
    <dgm:cxn modelId="{647A02BB-693E-42A2-A2B1-F03515988BF7}" type="presParOf" srcId="{A6CD241B-7C27-4770-BB1F-B945CF7B79CB}" destId="{82685218-E3D1-44FC-B756-D4EE6AAF2D98}" srcOrd="4" destOrd="0" presId="urn:microsoft.com/office/officeart/2005/8/layout/list1"/>
    <dgm:cxn modelId="{2D7E7201-CDC7-4023-997F-2CAF39F4F567}" type="presParOf" srcId="{82685218-E3D1-44FC-B756-D4EE6AAF2D98}" destId="{AEB2A8FC-0359-48D1-AB20-5D0BEA15FA33}" srcOrd="0" destOrd="0" presId="urn:microsoft.com/office/officeart/2005/8/layout/list1"/>
    <dgm:cxn modelId="{616180EC-574B-4984-8322-570DCE30879B}" type="presParOf" srcId="{82685218-E3D1-44FC-B756-D4EE6AAF2D98}" destId="{C1EE1B4A-E70A-42C6-978D-7D15AEEFABDB}" srcOrd="1" destOrd="0" presId="urn:microsoft.com/office/officeart/2005/8/layout/list1"/>
    <dgm:cxn modelId="{7E13B974-6C3D-4B00-BB34-F7054A54B044}" type="presParOf" srcId="{A6CD241B-7C27-4770-BB1F-B945CF7B79CB}" destId="{C6799498-5ED0-42B2-9F28-9111079D50D6}" srcOrd="5" destOrd="0" presId="urn:microsoft.com/office/officeart/2005/8/layout/list1"/>
    <dgm:cxn modelId="{813A6B5D-D204-4390-B977-106AB159F484}" type="presParOf" srcId="{A6CD241B-7C27-4770-BB1F-B945CF7B79CB}" destId="{7CFC88BA-CF1A-4721-9DEC-520BCCAD0CAD}" srcOrd="6" destOrd="0" presId="urn:microsoft.com/office/officeart/2005/8/layout/list1"/>
    <dgm:cxn modelId="{546A3296-7271-4690-BAD3-F11293964675}" type="presParOf" srcId="{A6CD241B-7C27-4770-BB1F-B945CF7B79CB}" destId="{5DC9EC20-378C-4FA1-BE51-D8676150F231}" srcOrd="7" destOrd="0" presId="urn:microsoft.com/office/officeart/2005/8/layout/list1"/>
    <dgm:cxn modelId="{539A06F3-C9FF-4506-B303-82B5FBD99FCB}" type="presParOf" srcId="{A6CD241B-7C27-4770-BB1F-B945CF7B79CB}" destId="{63F4DF6D-090B-40B3-91AD-E7D83260F6D9}" srcOrd="8" destOrd="0" presId="urn:microsoft.com/office/officeart/2005/8/layout/list1"/>
    <dgm:cxn modelId="{504D9EC6-4F1C-4120-8C9F-6BA483A0F6C3}" type="presParOf" srcId="{63F4DF6D-090B-40B3-91AD-E7D83260F6D9}" destId="{35ECBF8E-6994-4E82-980E-70F5D7AAF565}" srcOrd="0" destOrd="0" presId="urn:microsoft.com/office/officeart/2005/8/layout/list1"/>
    <dgm:cxn modelId="{1ACDBE7F-A4A5-46C4-A148-B99E5C073804}" type="presParOf" srcId="{63F4DF6D-090B-40B3-91AD-E7D83260F6D9}" destId="{1004A6FA-0088-43C5-97C3-FE9EC9D43784}" srcOrd="1" destOrd="0" presId="urn:microsoft.com/office/officeart/2005/8/layout/list1"/>
    <dgm:cxn modelId="{EB0F4B99-089F-46E8-AF07-86FC99E47771}" type="presParOf" srcId="{A6CD241B-7C27-4770-BB1F-B945CF7B79CB}" destId="{2A3948B2-F07D-47FB-995F-4BBD42A511FE}" srcOrd="9" destOrd="0" presId="urn:microsoft.com/office/officeart/2005/8/layout/list1"/>
    <dgm:cxn modelId="{A8636A6A-CD68-4190-B8E5-04D4B480D518}" type="presParOf" srcId="{A6CD241B-7C27-4770-BB1F-B945CF7B79CB}" destId="{EDD3CB5A-8589-40F0-BB74-0524721A4760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2D39D8B-F3D0-41A1-8F00-086864F39267}" type="doc">
      <dgm:prSet loTypeId="urn:microsoft.com/office/officeart/2005/8/layout/list1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B9373077-15AC-4309-99AE-CB80369DFD6A}">
      <dgm:prSet phldrT="[Текст]" custT="1"/>
      <dgm:spPr/>
      <dgm:t>
        <a:bodyPr/>
        <a:lstStyle/>
        <a:p>
          <a:pPr algn="ctr"/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67</a:t>
          </a:r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международных туристических выставок</a:t>
          </a:r>
        </a:p>
      </dgm:t>
    </dgm:pt>
    <dgm:pt modelId="{9AC5AFC2-688B-4DA3-8C9B-42F0E1E9E15F}" type="parTrans" cxnId="{08EA1062-8EB2-494B-9C42-54392A696F2E}">
      <dgm:prSet/>
      <dgm:spPr/>
      <dgm:t>
        <a:bodyPr/>
        <a:lstStyle/>
        <a:p>
          <a:endParaRPr lang="ru-RU"/>
        </a:p>
      </dgm:t>
    </dgm:pt>
    <dgm:pt modelId="{A9B1DC95-D340-48D8-B090-19C0FF00CDC8}" type="sibTrans" cxnId="{08EA1062-8EB2-494B-9C42-54392A696F2E}">
      <dgm:prSet/>
      <dgm:spPr/>
      <dgm:t>
        <a:bodyPr/>
        <a:lstStyle/>
        <a:p>
          <a:endParaRPr lang="ru-RU"/>
        </a:p>
      </dgm:t>
    </dgm:pt>
    <dgm:pt modelId="{AB65D09B-9C43-40BD-971D-5911DD0DC5F2}">
      <dgm:prSet phldrT="[Текст]" custT="1"/>
      <dgm:spPr/>
      <dgm:t>
        <a:bodyPr/>
        <a:lstStyle/>
        <a:p>
          <a:pPr algn="ctr"/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58</a:t>
          </a:r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презентаций туристических возможностей</a:t>
          </a:r>
        </a:p>
      </dgm:t>
    </dgm:pt>
    <dgm:pt modelId="{B9330FEF-6682-4DE2-87C3-8AC0268C1A96}" type="parTrans" cxnId="{14FED743-E043-4A27-B05C-BA6BC38CCAD0}">
      <dgm:prSet/>
      <dgm:spPr/>
      <dgm:t>
        <a:bodyPr/>
        <a:lstStyle/>
        <a:p>
          <a:endParaRPr lang="ru-RU"/>
        </a:p>
      </dgm:t>
    </dgm:pt>
    <dgm:pt modelId="{1E874EC3-2F5F-4B68-A329-E2A77BC45A65}" type="sibTrans" cxnId="{14FED743-E043-4A27-B05C-BA6BC38CCAD0}">
      <dgm:prSet/>
      <dgm:spPr/>
      <dgm:t>
        <a:bodyPr/>
        <a:lstStyle/>
        <a:p>
          <a:endParaRPr lang="ru-RU"/>
        </a:p>
      </dgm:t>
    </dgm:pt>
    <dgm:pt modelId="{17758531-5AA9-4A0B-8560-08E89D2D4476}">
      <dgm:prSet phldrT="[Текст]" custT="1"/>
      <dgm:spPr/>
      <dgm:t>
        <a:bodyPr/>
        <a:lstStyle/>
        <a:p>
          <a:pPr algn="ctr"/>
          <a:r>
            <a:rPr lang="ru-RU" sz="16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38 ознакомительных туров </a:t>
          </a:r>
        </a:p>
        <a:p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для представителей туриндустрии и СМИ </a:t>
          </a:r>
          <a:b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иностранных государств</a:t>
          </a:r>
        </a:p>
      </dgm:t>
    </dgm:pt>
    <dgm:pt modelId="{767137C3-7E85-4D05-817D-6120A8AE5A37}" type="parTrans" cxnId="{F5993391-FF80-4C9E-9968-04F149FE1485}">
      <dgm:prSet/>
      <dgm:spPr/>
      <dgm:t>
        <a:bodyPr/>
        <a:lstStyle/>
        <a:p>
          <a:endParaRPr lang="ru-RU"/>
        </a:p>
      </dgm:t>
    </dgm:pt>
    <dgm:pt modelId="{E6ABAB9A-006C-40C1-B5BE-7FA6389EBF65}" type="sibTrans" cxnId="{F5993391-FF80-4C9E-9968-04F149FE1485}">
      <dgm:prSet/>
      <dgm:spPr/>
      <dgm:t>
        <a:bodyPr/>
        <a:lstStyle/>
        <a:p>
          <a:endParaRPr lang="ru-RU"/>
        </a:p>
      </dgm:t>
    </dgm:pt>
    <dgm:pt modelId="{004C09F8-2CCD-4822-8160-5B9F90AEA5B5}" type="pres">
      <dgm:prSet presAssocID="{72D39D8B-F3D0-41A1-8F00-086864F3926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D497F5D-6666-4A46-8E36-FF8F794AD1BD}" type="pres">
      <dgm:prSet presAssocID="{B9373077-15AC-4309-99AE-CB80369DFD6A}" presName="parentLin" presStyleCnt="0"/>
      <dgm:spPr/>
    </dgm:pt>
    <dgm:pt modelId="{EE9D5066-1B3B-40A6-9A1D-62BAF7EAEFF7}" type="pres">
      <dgm:prSet presAssocID="{B9373077-15AC-4309-99AE-CB80369DFD6A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0F90E4B8-0771-4F34-93B5-5D783CEA0865}" type="pres">
      <dgm:prSet presAssocID="{B9373077-15AC-4309-99AE-CB80369DFD6A}" presName="parentText" presStyleLbl="node1" presStyleIdx="0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6B4B52-41E3-4F7E-90EB-92D1E37D2D36}" type="pres">
      <dgm:prSet presAssocID="{B9373077-15AC-4309-99AE-CB80369DFD6A}" presName="negativeSpace" presStyleCnt="0"/>
      <dgm:spPr/>
    </dgm:pt>
    <dgm:pt modelId="{3E20018C-C064-4FB2-BFF7-3F70580E7D9B}" type="pres">
      <dgm:prSet presAssocID="{B9373077-15AC-4309-99AE-CB80369DFD6A}" presName="childText" presStyleLbl="conFgAcc1" presStyleIdx="0" presStyleCnt="3">
        <dgm:presLayoutVars>
          <dgm:bulletEnabled val="1"/>
        </dgm:presLayoutVars>
      </dgm:prSet>
      <dgm:spPr/>
    </dgm:pt>
    <dgm:pt modelId="{002886AA-EAA4-42B4-9733-6EE48E20EBFD}" type="pres">
      <dgm:prSet presAssocID="{A9B1DC95-D340-48D8-B090-19C0FF00CDC8}" presName="spaceBetweenRectangles" presStyleCnt="0"/>
      <dgm:spPr/>
    </dgm:pt>
    <dgm:pt modelId="{2B7C9BC7-92FA-45F9-BE54-174CE6969006}" type="pres">
      <dgm:prSet presAssocID="{AB65D09B-9C43-40BD-971D-5911DD0DC5F2}" presName="parentLin" presStyleCnt="0"/>
      <dgm:spPr/>
    </dgm:pt>
    <dgm:pt modelId="{86364000-3E7D-46AC-ACBD-38F748F80EA8}" type="pres">
      <dgm:prSet presAssocID="{AB65D09B-9C43-40BD-971D-5911DD0DC5F2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1A792518-F6AC-4903-AE68-5E186689DB32}" type="pres">
      <dgm:prSet presAssocID="{AB65D09B-9C43-40BD-971D-5911DD0DC5F2}" presName="parentText" presStyleLbl="node1" presStyleIdx="1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5B6AF-B995-4244-A913-1AFCEB5997F9}" type="pres">
      <dgm:prSet presAssocID="{AB65D09B-9C43-40BD-971D-5911DD0DC5F2}" presName="negativeSpace" presStyleCnt="0"/>
      <dgm:spPr/>
    </dgm:pt>
    <dgm:pt modelId="{3FF43611-56C8-41CC-BABA-3424F498E87F}" type="pres">
      <dgm:prSet presAssocID="{AB65D09B-9C43-40BD-971D-5911DD0DC5F2}" presName="childText" presStyleLbl="conFgAcc1" presStyleIdx="1" presStyleCnt="3">
        <dgm:presLayoutVars>
          <dgm:bulletEnabled val="1"/>
        </dgm:presLayoutVars>
      </dgm:prSet>
      <dgm:spPr/>
    </dgm:pt>
    <dgm:pt modelId="{2A36A02E-2C57-450C-A8E2-83F0B715B9D2}" type="pres">
      <dgm:prSet presAssocID="{1E874EC3-2F5F-4B68-A329-E2A77BC45A65}" presName="spaceBetweenRectangles" presStyleCnt="0"/>
      <dgm:spPr/>
    </dgm:pt>
    <dgm:pt modelId="{8553F6FF-61D5-46B5-A9DD-A0ECDD7866D8}" type="pres">
      <dgm:prSet presAssocID="{17758531-5AA9-4A0B-8560-08E89D2D4476}" presName="parentLin" presStyleCnt="0"/>
      <dgm:spPr/>
    </dgm:pt>
    <dgm:pt modelId="{1024D9E3-C0CD-46EE-A780-4C21C723988F}" type="pres">
      <dgm:prSet presAssocID="{17758531-5AA9-4A0B-8560-08E89D2D4476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7B949EF7-085E-4AD2-96F7-99FD9B4DDE8A}" type="pres">
      <dgm:prSet presAssocID="{17758531-5AA9-4A0B-8560-08E89D2D4476}" presName="parentText" presStyleLbl="node1" presStyleIdx="2" presStyleCnt="3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E3B18F-8A48-4DDB-BDC4-D1DFDC3D2D99}" type="pres">
      <dgm:prSet presAssocID="{17758531-5AA9-4A0B-8560-08E89D2D4476}" presName="negativeSpace" presStyleCnt="0"/>
      <dgm:spPr/>
    </dgm:pt>
    <dgm:pt modelId="{0EE869A3-6237-4B58-A3C1-2B5C56095964}" type="pres">
      <dgm:prSet presAssocID="{17758531-5AA9-4A0B-8560-08E89D2D4476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0B5BD8D5-85E7-461F-BEEE-D8A09D7B1691}" type="presOf" srcId="{17758531-5AA9-4A0B-8560-08E89D2D4476}" destId="{7B949EF7-085E-4AD2-96F7-99FD9B4DDE8A}" srcOrd="1" destOrd="0" presId="urn:microsoft.com/office/officeart/2005/8/layout/list1"/>
    <dgm:cxn modelId="{08EA1062-8EB2-494B-9C42-54392A696F2E}" srcId="{72D39D8B-F3D0-41A1-8F00-086864F39267}" destId="{B9373077-15AC-4309-99AE-CB80369DFD6A}" srcOrd="0" destOrd="0" parTransId="{9AC5AFC2-688B-4DA3-8C9B-42F0E1E9E15F}" sibTransId="{A9B1DC95-D340-48D8-B090-19C0FF00CDC8}"/>
    <dgm:cxn modelId="{14FED743-E043-4A27-B05C-BA6BC38CCAD0}" srcId="{72D39D8B-F3D0-41A1-8F00-086864F39267}" destId="{AB65D09B-9C43-40BD-971D-5911DD0DC5F2}" srcOrd="1" destOrd="0" parTransId="{B9330FEF-6682-4DE2-87C3-8AC0268C1A96}" sibTransId="{1E874EC3-2F5F-4B68-A329-E2A77BC45A65}"/>
    <dgm:cxn modelId="{A751A6FE-DD12-46FC-A090-8C6FECB5D40B}" type="presOf" srcId="{B9373077-15AC-4309-99AE-CB80369DFD6A}" destId="{0F90E4B8-0771-4F34-93B5-5D783CEA0865}" srcOrd="1" destOrd="0" presId="urn:microsoft.com/office/officeart/2005/8/layout/list1"/>
    <dgm:cxn modelId="{B987C392-7570-495C-B2C6-6EB6ABB4A6D8}" type="presOf" srcId="{17758531-5AA9-4A0B-8560-08E89D2D4476}" destId="{1024D9E3-C0CD-46EE-A780-4C21C723988F}" srcOrd="0" destOrd="0" presId="urn:microsoft.com/office/officeart/2005/8/layout/list1"/>
    <dgm:cxn modelId="{674799CE-4E9A-4125-B3ED-E9C90A75ED95}" type="presOf" srcId="{AB65D09B-9C43-40BD-971D-5911DD0DC5F2}" destId="{1A792518-F6AC-4903-AE68-5E186689DB32}" srcOrd="1" destOrd="0" presId="urn:microsoft.com/office/officeart/2005/8/layout/list1"/>
    <dgm:cxn modelId="{F5993391-FF80-4C9E-9968-04F149FE1485}" srcId="{72D39D8B-F3D0-41A1-8F00-086864F39267}" destId="{17758531-5AA9-4A0B-8560-08E89D2D4476}" srcOrd="2" destOrd="0" parTransId="{767137C3-7E85-4D05-817D-6120A8AE5A37}" sibTransId="{E6ABAB9A-006C-40C1-B5BE-7FA6389EBF65}"/>
    <dgm:cxn modelId="{6C110579-A46E-4AC7-AC8E-C4E0EB718D10}" type="presOf" srcId="{B9373077-15AC-4309-99AE-CB80369DFD6A}" destId="{EE9D5066-1B3B-40A6-9A1D-62BAF7EAEFF7}" srcOrd="0" destOrd="0" presId="urn:microsoft.com/office/officeart/2005/8/layout/list1"/>
    <dgm:cxn modelId="{D555DB00-6AA1-40EA-9030-066550DED3F1}" type="presOf" srcId="{AB65D09B-9C43-40BD-971D-5911DD0DC5F2}" destId="{86364000-3E7D-46AC-ACBD-38F748F80EA8}" srcOrd="0" destOrd="0" presId="urn:microsoft.com/office/officeart/2005/8/layout/list1"/>
    <dgm:cxn modelId="{B9675FD9-C021-449A-AFC8-FB77E12F823A}" type="presOf" srcId="{72D39D8B-F3D0-41A1-8F00-086864F39267}" destId="{004C09F8-2CCD-4822-8160-5B9F90AEA5B5}" srcOrd="0" destOrd="0" presId="urn:microsoft.com/office/officeart/2005/8/layout/list1"/>
    <dgm:cxn modelId="{0873B056-6299-42E6-A0D6-47F977937E36}" type="presParOf" srcId="{004C09F8-2CCD-4822-8160-5B9F90AEA5B5}" destId="{6D497F5D-6666-4A46-8E36-FF8F794AD1BD}" srcOrd="0" destOrd="0" presId="urn:microsoft.com/office/officeart/2005/8/layout/list1"/>
    <dgm:cxn modelId="{1E4A24EB-9E72-46F3-BA2E-537F2081A922}" type="presParOf" srcId="{6D497F5D-6666-4A46-8E36-FF8F794AD1BD}" destId="{EE9D5066-1B3B-40A6-9A1D-62BAF7EAEFF7}" srcOrd="0" destOrd="0" presId="urn:microsoft.com/office/officeart/2005/8/layout/list1"/>
    <dgm:cxn modelId="{C97E692A-6FF7-4097-964D-77F64EB58E03}" type="presParOf" srcId="{6D497F5D-6666-4A46-8E36-FF8F794AD1BD}" destId="{0F90E4B8-0771-4F34-93B5-5D783CEA0865}" srcOrd="1" destOrd="0" presId="urn:microsoft.com/office/officeart/2005/8/layout/list1"/>
    <dgm:cxn modelId="{98269B51-1944-4C83-AD93-BF017DCE0952}" type="presParOf" srcId="{004C09F8-2CCD-4822-8160-5B9F90AEA5B5}" destId="{8B6B4B52-41E3-4F7E-90EB-92D1E37D2D36}" srcOrd="1" destOrd="0" presId="urn:microsoft.com/office/officeart/2005/8/layout/list1"/>
    <dgm:cxn modelId="{0F5CF91D-A4AF-4725-B8E6-A9F8D09291E2}" type="presParOf" srcId="{004C09F8-2CCD-4822-8160-5B9F90AEA5B5}" destId="{3E20018C-C064-4FB2-BFF7-3F70580E7D9B}" srcOrd="2" destOrd="0" presId="urn:microsoft.com/office/officeart/2005/8/layout/list1"/>
    <dgm:cxn modelId="{1A693A92-11D5-4715-B7CB-105229B8667D}" type="presParOf" srcId="{004C09F8-2CCD-4822-8160-5B9F90AEA5B5}" destId="{002886AA-EAA4-42B4-9733-6EE48E20EBFD}" srcOrd="3" destOrd="0" presId="urn:microsoft.com/office/officeart/2005/8/layout/list1"/>
    <dgm:cxn modelId="{1701370B-CABD-47AE-98C0-905A7694E34A}" type="presParOf" srcId="{004C09F8-2CCD-4822-8160-5B9F90AEA5B5}" destId="{2B7C9BC7-92FA-45F9-BE54-174CE6969006}" srcOrd="4" destOrd="0" presId="urn:microsoft.com/office/officeart/2005/8/layout/list1"/>
    <dgm:cxn modelId="{51937D87-FDDC-4628-8784-9B1B409B8074}" type="presParOf" srcId="{2B7C9BC7-92FA-45F9-BE54-174CE6969006}" destId="{86364000-3E7D-46AC-ACBD-38F748F80EA8}" srcOrd="0" destOrd="0" presId="urn:microsoft.com/office/officeart/2005/8/layout/list1"/>
    <dgm:cxn modelId="{A0F9700D-FCF6-4767-82A4-EEB2C7F46897}" type="presParOf" srcId="{2B7C9BC7-92FA-45F9-BE54-174CE6969006}" destId="{1A792518-F6AC-4903-AE68-5E186689DB32}" srcOrd="1" destOrd="0" presId="urn:microsoft.com/office/officeart/2005/8/layout/list1"/>
    <dgm:cxn modelId="{85D8D4FD-0E79-4684-B258-6609B0CD4D64}" type="presParOf" srcId="{004C09F8-2CCD-4822-8160-5B9F90AEA5B5}" destId="{F4C5B6AF-B995-4244-A913-1AFCEB5997F9}" srcOrd="5" destOrd="0" presId="urn:microsoft.com/office/officeart/2005/8/layout/list1"/>
    <dgm:cxn modelId="{2B4CE880-8027-4C90-9882-DB93277CFCF0}" type="presParOf" srcId="{004C09F8-2CCD-4822-8160-5B9F90AEA5B5}" destId="{3FF43611-56C8-41CC-BABA-3424F498E87F}" srcOrd="6" destOrd="0" presId="urn:microsoft.com/office/officeart/2005/8/layout/list1"/>
    <dgm:cxn modelId="{0A4B720D-C09D-4F4B-9657-459690188BCC}" type="presParOf" srcId="{004C09F8-2CCD-4822-8160-5B9F90AEA5B5}" destId="{2A36A02E-2C57-450C-A8E2-83F0B715B9D2}" srcOrd="7" destOrd="0" presId="urn:microsoft.com/office/officeart/2005/8/layout/list1"/>
    <dgm:cxn modelId="{3994AB31-78A4-4B94-BD1C-549788B82D5A}" type="presParOf" srcId="{004C09F8-2CCD-4822-8160-5B9F90AEA5B5}" destId="{8553F6FF-61D5-46B5-A9DD-A0ECDD7866D8}" srcOrd="8" destOrd="0" presId="urn:microsoft.com/office/officeart/2005/8/layout/list1"/>
    <dgm:cxn modelId="{AB9F82C1-C834-45C6-BA62-95A9C0E889DF}" type="presParOf" srcId="{8553F6FF-61D5-46B5-A9DD-A0ECDD7866D8}" destId="{1024D9E3-C0CD-46EE-A780-4C21C723988F}" srcOrd="0" destOrd="0" presId="urn:microsoft.com/office/officeart/2005/8/layout/list1"/>
    <dgm:cxn modelId="{AAE6957F-6F53-41DA-AA9A-2594623B89A8}" type="presParOf" srcId="{8553F6FF-61D5-46B5-A9DD-A0ECDD7866D8}" destId="{7B949EF7-085E-4AD2-96F7-99FD9B4DDE8A}" srcOrd="1" destOrd="0" presId="urn:microsoft.com/office/officeart/2005/8/layout/list1"/>
    <dgm:cxn modelId="{244F622E-049A-484F-936E-33D9AF9D8E82}" type="presParOf" srcId="{004C09F8-2CCD-4822-8160-5B9F90AEA5B5}" destId="{83E3B18F-8A48-4DDB-BDC4-D1DFDC3D2D99}" srcOrd="9" destOrd="0" presId="urn:microsoft.com/office/officeart/2005/8/layout/list1"/>
    <dgm:cxn modelId="{367E576C-84E4-4C73-859D-627F21008987}" type="presParOf" srcId="{004C09F8-2CCD-4822-8160-5B9F90AEA5B5}" destId="{0EE869A3-6237-4B58-A3C1-2B5C56095964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EF629F-D02A-48EF-927D-1D8F0C469C9E}">
      <dsp:nvSpPr>
        <dsp:cNvPr id="0" name=""/>
        <dsp:cNvSpPr/>
      </dsp:nvSpPr>
      <dsp:spPr>
        <a:xfrm>
          <a:off x="0" y="373511"/>
          <a:ext cx="6122843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C4BD90-E57E-4041-9882-A9983A533168}">
      <dsp:nvSpPr>
        <dsp:cNvPr id="0" name=""/>
        <dsp:cNvSpPr/>
      </dsp:nvSpPr>
      <dsp:spPr>
        <a:xfrm>
          <a:off x="291492" y="4511"/>
          <a:ext cx="5829849" cy="73800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000" tIns="0" rIns="1620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Аттестовано </a:t>
          </a: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685</a:t>
          </a:r>
          <a:r>
            <a:rPr lang="ru-RU" sz="16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человек</a:t>
          </a:r>
          <a:endParaRPr lang="ru-RU" sz="1600" kern="1200"/>
        </a:p>
      </dsp:txBody>
      <dsp:txXfrm>
        <a:off x="291492" y="4511"/>
        <a:ext cx="5829849" cy="738000"/>
      </dsp:txXfrm>
    </dsp:sp>
    <dsp:sp modelId="{7CFC88BA-CF1A-4721-9DEC-520BCCAD0CAD}">
      <dsp:nvSpPr>
        <dsp:cNvPr id="0" name=""/>
        <dsp:cNvSpPr/>
      </dsp:nvSpPr>
      <dsp:spPr>
        <a:xfrm>
          <a:off x="0" y="1507511"/>
          <a:ext cx="6122843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EE1B4A-E70A-42C6-978D-7D15AEEFABDB}">
      <dsp:nvSpPr>
        <dsp:cNvPr id="0" name=""/>
        <dsp:cNvSpPr/>
      </dsp:nvSpPr>
      <dsp:spPr>
        <a:xfrm>
          <a:off x="291492" y="1138511"/>
          <a:ext cx="5829849" cy="738000"/>
        </a:xfrm>
        <a:prstGeom prst="roundRect">
          <a:avLst/>
        </a:prstGeom>
        <a:solidFill>
          <a:schemeClr val="accent5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000" tIns="0" rIns="1620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Разработано  </a:t>
          </a: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55</a:t>
          </a: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туристско-экскурсионных маршрута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(</a:t>
          </a:r>
          <a:r>
            <a:rPr lang="ru-RU" sz="16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26 </a:t>
          </a:r>
          <a:r>
            <a:rPr lang="ru-RU" sz="16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новых экскурсий, </a:t>
          </a:r>
          <a:r>
            <a:rPr lang="ru-RU" sz="16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14</a:t>
          </a:r>
          <a:r>
            <a:rPr lang="ru-RU" sz="16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переведены, </a:t>
          </a:r>
          <a:r>
            <a:rPr lang="ru-RU" sz="1600" b="1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15 </a:t>
          </a:r>
          <a:r>
            <a:rPr lang="ru-RU" sz="16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обновлены)</a:t>
          </a:r>
          <a:endParaRPr lang="ru-RU" sz="1600" kern="1200"/>
        </a:p>
      </dsp:txBody>
      <dsp:txXfrm>
        <a:off x="291492" y="1138511"/>
        <a:ext cx="5829849" cy="738000"/>
      </dsp:txXfrm>
    </dsp:sp>
    <dsp:sp modelId="{EDD3CB5A-8589-40F0-BB74-0524721A4760}">
      <dsp:nvSpPr>
        <dsp:cNvPr id="0" name=""/>
        <dsp:cNvSpPr/>
      </dsp:nvSpPr>
      <dsp:spPr>
        <a:xfrm>
          <a:off x="0" y="2714330"/>
          <a:ext cx="6122843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004A6FA-0088-43C5-97C3-FE9EC9D43784}">
      <dsp:nvSpPr>
        <dsp:cNvPr id="0" name=""/>
        <dsp:cNvSpPr/>
      </dsp:nvSpPr>
      <dsp:spPr>
        <a:xfrm>
          <a:off x="291492" y="2272511"/>
          <a:ext cx="5829849" cy="81081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000" tIns="0" rIns="1620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Проведено </a:t>
          </a: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59</a:t>
          </a: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образовательных семинаров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для представителей туристических компаний, экскурсоводов, гидов-переводчиков, СМИ</a:t>
          </a:r>
          <a:endParaRPr lang="ru-RU" sz="1600" kern="1200"/>
        </a:p>
      </dsp:txBody>
      <dsp:txXfrm>
        <a:off x="291492" y="2272511"/>
        <a:ext cx="5829849" cy="81081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E20018C-C064-4FB2-BFF7-3F70580E7D9B}">
      <dsp:nvSpPr>
        <dsp:cNvPr id="0" name=""/>
        <dsp:cNvSpPr/>
      </dsp:nvSpPr>
      <dsp:spPr>
        <a:xfrm>
          <a:off x="0" y="394966"/>
          <a:ext cx="6122843" cy="655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90E4B8-0771-4F34-93B5-5D783CEA0865}">
      <dsp:nvSpPr>
        <dsp:cNvPr id="0" name=""/>
        <dsp:cNvSpPr/>
      </dsp:nvSpPr>
      <dsp:spPr>
        <a:xfrm>
          <a:off x="291492" y="11206"/>
          <a:ext cx="5829849" cy="76752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000" tIns="0" rIns="1620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67</a:t>
          </a: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международных туристических выставок</a:t>
          </a:r>
        </a:p>
      </dsp:txBody>
      <dsp:txXfrm>
        <a:off x="291492" y="11206"/>
        <a:ext cx="5829849" cy="767520"/>
      </dsp:txXfrm>
    </dsp:sp>
    <dsp:sp modelId="{3FF43611-56C8-41CC-BABA-3424F498E87F}">
      <dsp:nvSpPr>
        <dsp:cNvPr id="0" name=""/>
        <dsp:cNvSpPr/>
      </dsp:nvSpPr>
      <dsp:spPr>
        <a:xfrm>
          <a:off x="0" y="1574326"/>
          <a:ext cx="6122843" cy="655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727682"/>
              <a:satOff val="-41964"/>
              <a:lumOff val="431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792518-F6AC-4903-AE68-5E186689DB32}">
      <dsp:nvSpPr>
        <dsp:cNvPr id="0" name=""/>
        <dsp:cNvSpPr/>
      </dsp:nvSpPr>
      <dsp:spPr>
        <a:xfrm>
          <a:off x="291492" y="1190566"/>
          <a:ext cx="5829849" cy="767520"/>
        </a:xfrm>
        <a:prstGeom prst="roundRect">
          <a:avLst/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000" tIns="0" rIns="1620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58</a:t>
          </a: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презентаций туристических возможностей</a:t>
          </a:r>
        </a:p>
      </dsp:txBody>
      <dsp:txXfrm>
        <a:off x="291492" y="1190566"/>
        <a:ext cx="5829849" cy="767520"/>
      </dsp:txXfrm>
    </dsp:sp>
    <dsp:sp modelId="{0EE869A3-6237-4B58-A3C1-2B5C56095964}">
      <dsp:nvSpPr>
        <dsp:cNvPr id="0" name=""/>
        <dsp:cNvSpPr/>
      </dsp:nvSpPr>
      <dsp:spPr>
        <a:xfrm>
          <a:off x="0" y="2753686"/>
          <a:ext cx="6122843" cy="655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949EF7-085E-4AD2-96F7-99FD9B4DDE8A}">
      <dsp:nvSpPr>
        <dsp:cNvPr id="0" name=""/>
        <dsp:cNvSpPr/>
      </dsp:nvSpPr>
      <dsp:spPr>
        <a:xfrm>
          <a:off x="291492" y="2369926"/>
          <a:ext cx="5829849" cy="767520"/>
        </a:xfrm>
        <a:prstGeom prst="round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2000" tIns="0" rIns="1620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38 ознакомительных туров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для представителей туриндустрии и СМИ </a:t>
          </a:r>
          <a:b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</a:br>
          <a:r>
            <a:rPr lang="ru-RU" sz="16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иностранных государств</a:t>
          </a:r>
        </a:p>
      </dsp:txBody>
      <dsp:txXfrm>
        <a:off x="291492" y="2369926"/>
        <a:ext cx="5829849" cy="7675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871D2-B0BB-4E73-850A-B3040BC4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Некрашевич А.В.</dc:creator>
  <cp:lastModifiedBy>User</cp:lastModifiedBy>
  <cp:revision>2</cp:revision>
  <cp:lastPrinted>2021-02-24T08:45:00Z</cp:lastPrinted>
  <dcterms:created xsi:type="dcterms:W3CDTF">2021-02-25T12:40:00Z</dcterms:created>
  <dcterms:modified xsi:type="dcterms:W3CDTF">2021-02-25T12:40:00Z</dcterms:modified>
</cp:coreProperties>
</file>