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BCC93" w14:textId="64D4BF74" w:rsidR="00970AA6" w:rsidRDefault="00F27AAA" w:rsidP="00F27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активностей на стенде Могилевской области</w:t>
      </w:r>
    </w:p>
    <w:p w14:paraId="029F4174" w14:textId="6C9F62CD" w:rsidR="00F27AAA" w:rsidRDefault="00F27AAA" w:rsidP="009A0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марта – концерт народного хора работников культуры Центра культуры Бобруйского района «</w:t>
      </w:r>
      <w:r>
        <w:rPr>
          <w:rFonts w:ascii="Times New Roman" w:hAnsi="Times New Roman" w:cs="Times New Roman"/>
          <w:sz w:val="28"/>
          <w:szCs w:val="28"/>
          <w:lang w:val="be-BY"/>
        </w:rPr>
        <w:t>Вас вітае народная песня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BEEB28D" w14:textId="22827A6C" w:rsidR="00F27AAA" w:rsidRDefault="00F27AAA" w:rsidP="00F27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Дегустации:</w:t>
      </w:r>
    </w:p>
    <w:p w14:paraId="45EFD09E" w14:textId="72BC26E3" w:rsidR="00F27AAA" w:rsidRDefault="00F27AAA" w:rsidP="00F27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продукция ОАО «Молочные горки» и горецкого филиала ОАО «Булочно-кондитерская фабрика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Домочай</w:t>
      </w:r>
      <w:proofErr w:type="spellEnd"/>
      <w:r>
        <w:rPr>
          <w:rFonts w:ascii="Times New Roman" w:hAnsi="Times New Roman" w:cs="Times New Roman"/>
          <w:sz w:val="28"/>
          <w:szCs w:val="28"/>
        </w:rPr>
        <w:t>» (27–28 марта)</w:t>
      </w:r>
    </w:p>
    <w:p w14:paraId="1E8B40EC" w14:textId="7D046C4B" w:rsidR="00F27AAA" w:rsidRDefault="00F27AAA" w:rsidP="00F27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гастро-бар «Цоколь» (г. Могилев)</w:t>
      </w:r>
    </w:p>
    <w:p w14:paraId="2DBB6585" w14:textId="0FA24E94" w:rsidR="00F27AAA" w:rsidRDefault="00F27AAA" w:rsidP="00F27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кондитерская фабрика «Екатерина» (г. Круглое, 27–28 марта)</w:t>
      </w:r>
    </w:p>
    <w:p w14:paraId="32699C3D" w14:textId="12B391B7" w:rsidR="00F27AAA" w:rsidRDefault="00F27AAA" w:rsidP="00F27AA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агроэкоусадьба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Духмяны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сад» (г. Мстиславль)</w:t>
      </w:r>
    </w:p>
    <w:p w14:paraId="2F29B16B" w14:textId="0DE9DEB8" w:rsidR="00F27AAA" w:rsidRDefault="00F27AAA" w:rsidP="00F27A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11E606" w14:textId="60AD4BB2" w:rsidR="00F27AAA" w:rsidRDefault="00F27AAA" w:rsidP="00F27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Мастер-классы</w:t>
      </w:r>
    </w:p>
    <w:p w14:paraId="733DD3E3" w14:textId="24C003F8" w:rsidR="00F27AAA" w:rsidRDefault="00F27AAA" w:rsidP="00F27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по вышиванию рушника (г. Костюковичи)</w:t>
      </w:r>
    </w:p>
    <w:p w14:paraId="756518AF" w14:textId="0B9B2DA8" w:rsidR="00F27AAA" w:rsidRDefault="00F27AAA" w:rsidP="00F27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по сухому валянию изделий из шерсти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</w:rPr>
        <w:t>. Дрибин, 28 марта)</w:t>
      </w:r>
    </w:p>
    <w:p w14:paraId="5B33469E" w14:textId="59290B44" w:rsidR="00F27AAA" w:rsidRDefault="00F27AAA" w:rsidP="00F27A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A210D0" w14:textId="17826C25" w:rsidR="00F27AAA" w:rsidRDefault="00F27AAA" w:rsidP="00F27A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Розыгрыши</w:t>
      </w:r>
    </w:p>
    <w:p w14:paraId="017B78C0" w14:textId="01D66D2B" w:rsidR="00F27AAA" w:rsidRDefault="00F27AAA" w:rsidP="00F27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ТИЦ «Регион Могилев», приз – бесплатная пешеходная экскурсия по Могилеву (29 марта)</w:t>
      </w:r>
    </w:p>
    <w:p w14:paraId="1A26B735" w14:textId="45812BA1" w:rsidR="00F27AAA" w:rsidRDefault="00F27AAA" w:rsidP="00F27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Розыгрыш сертификата в отель «АМАКС Бобруйск» (29 марта)</w:t>
      </w:r>
    </w:p>
    <w:p w14:paraId="0773A924" w14:textId="7029F8C4" w:rsidR="00F27AAA" w:rsidRDefault="00F27AAA" w:rsidP="00F27A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Розыгрыш сертификата в отель «Турист» (г. Бобруйск) (29 марта)</w:t>
      </w:r>
    </w:p>
    <w:p w14:paraId="15395BAF" w14:textId="547F1261" w:rsidR="00F27AAA" w:rsidRDefault="00F27AAA" w:rsidP="00F27A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F0E9DB" w14:textId="51ACD514" w:rsidR="00F27AAA" w:rsidRDefault="009A0CD3" w:rsidP="009A0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Презентации:</w:t>
      </w:r>
    </w:p>
    <w:p w14:paraId="6E7734DB" w14:textId="60565FA0" w:rsidR="009A0CD3" w:rsidRDefault="009A0CD3" w:rsidP="009A0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маршрутов туристических путешествий «Могилев – обитель льва» и «Могилевщина за 5 дней» на стойке ТИЦ «Регион Могилев» (27 марта);</w:t>
      </w:r>
    </w:p>
    <w:p w14:paraId="7A6100A9" w14:textId="435CDDEF" w:rsidR="009A0CD3" w:rsidRDefault="009A0CD3" w:rsidP="009A0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санатория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(Могилевский район), санатория им. К.П. Орловского (г. Кировск)</w:t>
      </w:r>
      <w:r w:rsidR="00E8040C">
        <w:rPr>
          <w:rFonts w:ascii="Times New Roman" w:hAnsi="Times New Roman" w:cs="Times New Roman"/>
          <w:sz w:val="28"/>
          <w:szCs w:val="28"/>
        </w:rPr>
        <w:t>, санатория «Чайка» (Могилевский район)</w:t>
      </w:r>
    </w:p>
    <w:p w14:paraId="1C38ACF9" w14:textId="46F82C03" w:rsidR="009A0CD3" w:rsidRDefault="009A0CD3" w:rsidP="009A0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дворцово-паркового комплекса Булгаков (Кировский район)</w:t>
      </w:r>
    </w:p>
    <w:p w14:paraId="39BD4E40" w14:textId="24B09BC7" w:rsidR="009A0CD3" w:rsidRDefault="009A0CD3" w:rsidP="009A0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предприятий Мстиславского района: ОАО «Мстиславский маслодельно-сыродельный завод», мстиславского филиала ОАО «Бабушкина крынка», Мстиславского хлебозавода</w:t>
      </w:r>
    </w:p>
    <w:p w14:paraId="10802D17" w14:textId="77777777" w:rsidR="00F27AAA" w:rsidRPr="00F27AAA" w:rsidRDefault="00F27AAA" w:rsidP="00F27A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7AAA" w:rsidRPr="00F2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AA"/>
    <w:rsid w:val="00970AA6"/>
    <w:rsid w:val="009A0CD3"/>
    <w:rsid w:val="00E8040C"/>
    <w:rsid w:val="00F2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B790"/>
  <w15:chartTrackingRefBased/>
  <w15:docId w15:val="{CD2DA1B8-866F-4FD9-A181-837BBFA6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0DmEn</dc:creator>
  <cp:keywords/>
  <dc:description/>
  <cp:lastModifiedBy>0DmEn</cp:lastModifiedBy>
  <cp:revision>1</cp:revision>
  <dcterms:created xsi:type="dcterms:W3CDTF">2025-03-26T10:34:00Z</dcterms:created>
  <dcterms:modified xsi:type="dcterms:W3CDTF">2025-03-26T11:19:00Z</dcterms:modified>
</cp:coreProperties>
</file>